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عبدوس الجهشياري
</w:t>
      </w:r>
    </w:p>
    <w:p>
      <w:pPr>
        <w:jc w:val="start"/>
        <w:bidi/>
      </w:pPr>
      <w:r>
        <w:rPr>
          <w:rFonts w:ascii="arial" w:hAnsi="arial" w:eastAsia="arial" w:cs="arial"/>
          <w:sz w:val="28"/>
          <w:szCs w:val="28"/>
          <w:b w:val="1"/>
          <w:bCs w:val="1"/>
          <w:rtl/>
        </w:rPr>
        <w:t xml:space="preserve">ابن عبدوس الجهشياري
</w:t>
      </w:r>
    </w:p>
    <w:p>
      <w:pPr/>
      <w:r>
        <w:rPr/>
        <w:t xml:space="preserve">ابن عبدوس الجهشياري  محمد بن عبدوس بن عبد الله الكوفي الجهشياري، ابو عبد الله: مؤرخ، من الكتاب المترسلين، من أهل الكوفة. نشأ مع ابيه في بغداد. وكان ابوه حاجبا للوزير علي بن عبسى، فخلفه على الحجابة له، ثم للوزير حامد بن العباس في خلافة المقتدر بالله. وولي امارة الحج العراقي سنة 317ه. ونكب يوم قبض علي ابن مقلة فادى 80 الف دينار، واطبق، وكان من اصحابه. ومات ببغداد مستترا. له كتب، منها (اخبار المقتدر العباسي) في الف ورقة، و (اسمار العرب والعجم والروم وغيرهم) قال فيه ابن النديم: (ابتدأ الجهشياري بتأليف كتاب اختار فيه الف سمر من اسمار العرب والعجم والروم وغيرهم، كل جزء قائم بذاته لايعلق به غيره، واحضر المسامرين فاخذ عنهم احسن ما يعرفون ويحسنون، واختار من الكتب المصنفة في الاسمار والخرافات ما يحلو بنفسه، وكان فاضلا، فاجتمع له من ذلك 480 ليلة، كل ليلة سمر تام يحتوي على خمسين ورقة واقل واكثر، ثم عاجلته المنية قبل استيفاء ما في نفسه من تتميمه الف سمر، ورأيت من ذلك عدة اجزاء بخط ابي الطيب اخي الشافعي). </w:t>
      </w:r>
    </w:p>
    <w:p>
      <w:pPr>
        <w:jc w:val="start"/>
        <w:bidi/>
      </w:pPr>
      <w:r>
        <w:rPr>
          <w:sz w:val="24"/>
          <w:szCs w:val="24"/>
          <w:b w:val="1"/>
          <w:bCs w:val="1"/>
          <w:rtl/>
        </w:rPr>
        <w:t xml:space="preserve">
الأعلام،(دار العلم للملايين - بيروت،2002،ط 15،ج 6،ص 256)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الجهشياري صاحب كتاب الوزراء
</w:t>
      </w:r>
    </w:p>
    <w:p>
      <w:pPr/>
      <w:r>
        <w:rPr/>
        <w:t xml:space="preserve">الجهشياري صاحب كتاب الوزراء اسمه محمد بن عبدوس. مر ذكره في المحمدين.</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عبدوس الجهشياري
</w:t>
      </w:r>
    </w:p>
    <w:p>
      <w:pPr/>
      <w:r>
        <w:rPr/>
        <w:t xml:space="preserve">محمد بن عبدوس الجهشياري: هو أحد الكتاب الأخباريين المترسلين، وله من الكتب كتاب الوزراء والكتاب. كتاب ميزان الشعر والاشتمال على أنواع العروض؛ وكان فاضلا مداخلا للدول، مات في بغداد سنة احدى وثلاثين وثلاثمائة مستترا واستتر أولاده وحاشيته، وكان حاجبا بين يدي أبي الحسن علي بن عيسى بن داود الجراح.</w:t>
      </w:r>
    </w:p>
    <w:p/>
    <w:p>
      <w:pPr/>
      <w:r>
        <w:rPr/>
        <w:t xml:space="preserve">قال صاحب الفهرست: ابتدأ الجهشياري بتأليف كتاب اختار فيه الف سمر من أسمار العرب والعجم والروم وغيرهم، كل خبر قائم بذاته لا تعلق له بغيره، وأحضر المسامرين وأخذ عنهم أحسن ما يعرفون، واختار من الكتب المصنفة في الأسمار والخرافات ما يحلو بنفسه من تتمة ألف سمر، ورأيت من ذلك عدة أجزاء بخط أبي الطيب المعروف بابن أخي الشافعي ... أما نسبته الى جهشيار فإن أباه كان يخدم أبا الحسن علي بن جهشيار القائد حاجب الموفق، وكان خصيصا به فنسب إليه.</w:t>
      </w:r>
    </w:p>
    <w:p>
      <w:pPr>
        <w:jc w:val="start"/>
        <w:bidi/>
      </w:pPr>
      <w:r>
        <w:rPr>
          <w:sz w:val="24"/>
          <w:szCs w:val="24"/>
          <w:b w:val="1"/>
          <w:bCs w:val="1"/>
          <w:rtl/>
        </w:rPr>
        <w:t xml:space="preserve">
معجم الأدباء / إرشاد الأريب إلى معرفة الأديب،(دار الغرب الإسلامي - بيروت،1993،ط 0،ج 6،ص 2568)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عبدوس بن هارون الجهشياري الطبري أبو عبد الله الكاتب 
</w:t>
      </w:r>
    </w:p>
    <w:p>
      <w:pPr/>
      <w:r>
        <w:rPr/>
        <w:t xml:space="preserve">محمد بن عبدوس بن هارون الجهشياريّ الطبريّ، أبو عبد الله الكاتب. </w:t>
      </w:r>
    </w:p>
    <w:p/>
    <w:p>
      <w:pPr/>
      <w:r>
        <w:rPr/>
        <w:t xml:space="preserve">كان حاجبا بين يدي الوزير عليّ بن عيسى بن داود بن الجرّاح، وكان ذا منزلة لديه.</w:t>
      </w:r>
    </w:p>
    <w:p/>
    <w:p>
      <w:pPr/>
      <w:r>
        <w:rPr/>
        <w:t xml:space="preserve">وله عدّة تصانيف، منها: كتاب ميزان الشّعر والاشتمال على أنواع العروض، وله كتاب اختار فيه ألف سمر من أسمار العرب والعجم والروم وغيرهم، كلّ خبر قائم بذاته، جمع منه أربع مائة سمر، وعاجلته المنيّة قبل إتمامه.</w:t>
      </w:r>
    </w:p>
    <w:p/>
    <w:p>
      <w:pPr/>
      <w:r>
        <w:rPr/>
        <w:t xml:space="preserve">ومات في سابع عشرة ذي القعدة من سنة إحدى وثلاثين وثلاث مائة.</w:t>
      </w:r>
    </w:p>
    <w:p>
      <w:pPr>
        <w:jc w:val="start"/>
        <w:bidi/>
      </w:pPr>
      <w:r>
        <w:rPr>
          <w:sz w:val="24"/>
          <w:szCs w:val="24"/>
          <w:b w:val="1"/>
          <w:bCs w:val="1"/>
          <w:rtl/>
        </w:rPr>
        <w:t xml:space="preserve">
الدر الثمين في أسماء المصنفين،(دار الغرب الإسلامي - تونس،2009،ط 1،ج 1،ص 233)</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2026-10-24T09:07:37+00:00</dcterms:created>
  <dcterms:modified xsi:type="dcterms:W3CDTF">2026-10-24T09:07:37+00:00</dcterms:modified>
</cp:coreProperties>
</file>

<file path=docProps/custom.xml><?xml version="1.0" encoding="utf-8"?>
<Properties xmlns="http://schemas.openxmlformats.org/officeDocument/2006/custom-properties" xmlns:vt="http://schemas.openxmlformats.org/officeDocument/2006/docPropsVTypes"/>
</file>