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ناصر بن ناهض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ناصر بن ناهض
</w:t>
      </w:r>
    </w:p>
    <w:p>
      <w:pPr/>
      <w:r>
        <w:rPr/>
        <w:t xml:space="preserve">ناصر بن ناهض  ناصر بن ناهض الحصري اللخمي، جمال الدين: شاعر مصري، من أهل الفسطاط. قال ابن سعيد: ابصرته شيخا قد تعالت سنه، ووهن عظمه، وساء خلقه، واختلت احواله. واورد مختارات حسنة من شعره.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الأعلام،(دار العلم للملايين - بيروت،2002،ط 15،ج 7،ص 350)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الحصري المصري
</w:t>
      </w:r>
    </w:p>
    <w:p>
      <w:pPr/>
      <w:r>
        <w:rPr/>
        <w:t xml:space="preserve">الحصري المصري ناصر بن ناهض.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2026-10-23T19:19:33+00:00</dcterms:created>
  <dcterms:modified xsi:type="dcterms:W3CDTF">2026-10-23T19:19:33+00:00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