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الجراح الأشجعي التميمي
</w:t>
      </w:r>
    </w:p>
    <w:p>
      <w:pPr>
        <w:jc w:val="start"/>
        <w:bidi/>
      </w:pPr>
      <w:r>
        <w:rPr>
          <w:rFonts w:ascii="arial" w:hAnsi="arial" w:eastAsia="arial" w:cs="arial"/>
          <w:sz w:val="28"/>
          <w:szCs w:val="28"/>
          <w:b w:val="1"/>
          <w:bCs w:val="1"/>
          <w:rtl/>
        </w:rPr>
        <w:t xml:space="preserve">الجراح الأشجعي التميمي
</w:t>
      </w:r>
    </w:p>
    <w:p>
      <w:pPr/>
      <w:r>
        <w:rPr/>
        <w:t xml:space="preserve">الجراح الأشجعي التميمي ذكره الشيخ في رجاله في أصحاب الرسول -صلى الله عليه وسلم- وفي الاستيعاب: الجراح الأشجعي، مذكور في حديث ابن مسعود. وفي أسد الغابة: الجراح ابن أبي الجراح الأشجعي، له صحبة، ذم ذكر حديث ابن مسعود الذي له ذكر فيه. وفي الإصابة الجراح الأشجعي، ترجم له الطبراني ولم يسق له نسبا ويقال أبو الجراح وذكر حديث ابن مسعود أيضا ولم يعلم أنه من شرط كتابنا.</w:t>
      </w:r>
    </w:p>
    <w:p>
      <w:pPr>
        <w:jc w:val="start"/>
        <w:bidi/>
      </w:pPr>
      <w:r>
        <w:rPr>
          <w:sz w:val="24"/>
          <w:szCs w:val="24"/>
          <w:b w:val="1"/>
          <w:bCs w:val="1"/>
          <w:rtl/>
        </w:rPr>
        <w:t xml:space="preserve">
أعيان الشيعة،(دار التعارف للمطبوعات - بيروت،1983،ط 1،ج 4،ص 68)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الجراح بن أبي الجراح
</w:t>
      </w:r>
    </w:p>
    <w:p>
      <w:pPr/>
      <w:r>
        <w:rPr/>
        <w:t xml:space="preserve">الجراح بن أبي الجراح (ب د ع) الجراح بن أبي الجراح الأشجعي له صحبة، روى عنه عبد الله بن عتبة بن مسعود.</w:t>
      </w:r>
    </w:p>
    <w:p/>
    <w:p>
      <w:pPr/>
      <w:r>
        <w:rPr/>
        <w:t xml:space="preserve">أخبرنا أبو ياسر بن هبة الله بإسناده إلى ابن أحمد بن حنبل، قال: حدثني أبي، أخبرنا أبو داود، أخبرنا هشام عن قتادة، عن خلاس، عن عبد الله بن عتبة قال: أتى عبد الله بن مسعود في رجل تزوج امرأة فمات عنها، ولم يدخل بها، ولم يفرض لها، فسئل عنها شهرا فلم يقل فيها شيئا، ثم سألوه فقال: أقول فيها برأيي، فإن يكن خطأ فمني ومن الشيطان، وإن يكن صوابا فمن الله، لها صدقة إحدى نسائها، ولها الميراث، وعليها العدة، فقام رجل من أشجع، فقال: قضى فينا رسول الله صلى الله عليه وسلم بذلك في بروع بنت واشق قال: هلم شاهديك على هذا، قال: فشهد له أبو سنان والجراح، رجلان من أشجع.</w:t>
      </w:r>
    </w:p>
    <w:p/>
    <w:p>
      <w:pPr/>
      <w:r>
        <w:rPr/>
        <w:t xml:space="preserve">أخرجه الثلاثة.</w:t>
      </w:r>
    </w:p>
    <w:p>
      <w:pPr>
        <w:jc w:val="start"/>
        <w:bidi/>
      </w:pPr>
      <w:r>
        <w:rPr>
          <w:sz w:val="24"/>
          <w:szCs w:val="24"/>
          <w:b w:val="1"/>
          <w:bCs w:val="1"/>
          <w:rtl/>
        </w:rPr>
        <w:t xml:space="preserve">
أسد الغابة في معرفة الصحابة،(دار ابن حزم - بيروت،2012،ط 1،ج 1،ص 178)/(دار الكتب العلمية - بيروت،1994،ط 1،ج 1،ص 523)/(دار الفكر - بيروت،1989،ط 1،ج 1،ص 328)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الجراح الأشجعي
</w:t>
      </w:r>
    </w:p>
    <w:p>
      <w:pPr/>
      <w:r>
        <w:rPr/>
        <w:t xml:space="preserve">الجراح الأشجعي  ترجم له الطبراني ولم يسق له نسبا، ويقال أبو الجراح.</w:t>
      </w:r>
    </w:p>
    <w:p/>
    <w:p>
      <w:pPr/>
      <w:r>
        <w:rPr/>
        <w:t xml:space="preserve">روى حديثه أحمد وأبو داود من طريق عبد الله بن عتبة بن مسعود. قال: أخبرني عبد الله بن مسعود في رجل تزوج امرأة فمات عنها ولم يدخل بها ولم يفرض لها... الحديث قال: فقام رجل من أشجع، فقال: قضى فينا رسول الله صلى الله عليه وسلم بذلك في بروع بنت واشق، قال: هلم شاهداك على هذا. قال: فشهد أبو سنان والجراح- رجلان من أشجع.</w:t>
      </w:r>
    </w:p>
    <w:p>
      <w:pPr>
        <w:jc w:val="start"/>
        <w:bidi/>
      </w:pPr>
      <w:r>
        <w:rPr>
          <w:sz w:val="24"/>
          <w:szCs w:val="24"/>
          <w:b w:val="1"/>
          <w:bCs w:val="1"/>
          <w:rtl/>
        </w:rPr>
        <w:t xml:space="preserve">
الإصابة في تمييز الصحابة،(دار الكتب العلمية - بيروت،1995،ط 1،ج 1،ص 577)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الأشجعي
</w:t>
      </w:r>
    </w:p>
    <w:p>
      <w:pPr/>
      <w:r>
        <w:rPr/>
        <w:t xml:space="preserve">الأشجعي الجراح الأشجعي الصحابي مذكور في حديث ابن مسعود في قصة بروع بنت واشق عن النبي صلى الله عليه وسلم أنه قال: (صداق امرأة من نسائها ولها الميراث وعليها العدة في الذي مات عنها قبل أن يدخل بها).</w:t>
      </w:r>
    </w:p>
    <w:p/>
    <w:p>
      <w:pPr/>
      <w:r>
        <w:rPr/>
        <w:t xml:space="preserve">ولم يكن فرض لها.</w:t>
      </w:r>
    </w:p>
    <w:p>
      <w:pPr>
        <w:jc w:val="start"/>
        <w:bidi/>
      </w:pPr>
      <w:r>
        <w:rPr>
          <w:sz w:val="24"/>
          <w:szCs w:val="24"/>
          <w:b w:val="1"/>
          <w:bCs w:val="1"/>
          <w:rtl/>
        </w:rPr>
        <w:t xml:space="preserve">
الوافي بالوفيات،(دار فرانز شتاينر، فيسبادن، ألمانيا / دار إحياء التراث - بيروت،2000،ط 1،ج 11،ص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الجراح الأشجعي
</w:t>
      </w:r>
    </w:p>
    <w:p>
      <w:pPr/>
      <w:r>
        <w:rPr/>
        <w:t xml:space="preserve">الجراح الأشجعي مذكور في حديث ابن مسعود في قصة بروع بنت واشق، حدث به الجراح هذا، وأبو سنان الأشجعي جميعا عن النبي صلى الله عليه وسلم أنه قال لها صداق المرأة من نسائها، ولها الميراث، وعليها العدة، في الذي مات عنها قبل أن يدخل بها ولم يكن فرض لها.</w:t>
      </w:r>
    </w:p>
    <w:p>
      <w:pPr>
        <w:jc w:val="start"/>
        <w:bidi/>
      </w:pPr>
      <w:r>
        <w:rPr>
          <w:sz w:val="24"/>
          <w:szCs w:val="24"/>
          <w:b w:val="1"/>
          <w:bCs w:val="1"/>
          <w:rtl/>
        </w:rPr>
        <w:t xml:space="preserve">
الاستيعاب في معرفة الأصحاب،(دار الجيل - بيروت،1992،ط 1،ج 1،ص 267)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الجراح بن أبي الجراح
</w:t>
      </w:r>
    </w:p>
    <w:p>
      <w:pPr/>
      <w:r>
        <w:rPr/>
        <w:t xml:space="preserve">الجراح بن أبي الجراح </w:t>
      </w:r>
    </w:p>
    <w:p/>
    <w:p>
      <w:pPr/>
      <w:r>
        <w:rPr/>
        <w:t xml:space="preserve">له صحبة عنه عبد الله بن عتبة بن مسعود د</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الجراح بن أبي الجرح الأشجعي.
</w:t>
      </w:r>
    </w:p>
    <w:p>
      <w:pPr/>
      <w:r>
        <w:rPr/>
        <w:t xml:space="preserve">الجراح بن أبي الجرح الأشجعي. </w:t>
      </w:r>
    </w:p>
    <w:p/>
    <w:p>
      <w:pPr/>
      <w:r>
        <w:rPr/>
        <w:t xml:space="preserve">روى قصة بروع، كذا ذكره المزي.</w:t>
      </w:r>
    </w:p>
    <w:p/>
    <w:p>
      <w:pPr/>
      <w:r>
        <w:rPr/>
        <w:t xml:space="preserve">وفي «كتاب العسكري»: أبو الجراح الأشجعي. قال أبو حاتم: لا يعرف اسمه، وقال بعضهم: أبو الجراح اسمه رواد يذكر قصة بروع.</w:t>
      </w:r>
    </w:p>
    <w:p/>
    <w:p>
      <w:pPr/>
      <w:r>
        <w:rPr/>
        <w:t xml:space="preserve">وفي مسند أحمد: أبو الجراح.</w:t>
      </w:r>
    </w:p>
    <w:p/>
    <w:p>
      <w:pPr/>
      <w:r>
        <w:rPr/>
        <w:t xml:space="preserve">وقال البغوي: لا أعلم الجراح، ويقال: أبو الجراح، روى غير هذا، يعني قصة بروع، وقد اختلف في اسمه.</w:t>
      </w:r>
    </w:p>
    <w:p>
      <w:pPr>
        <w:jc w:val="start"/>
        <w:bidi/>
      </w:pPr>
      <w:r>
        <w:rPr>
          <w:sz w:val="24"/>
          <w:szCs w:val="24"/>
          <w:b w:val="1"/>
          <w:bCs w:val="1"/>
          <w:rtl/>
        </w:rPr>
        <w:t xml:space="preserve">
إكمال تهذيب الكمال في أسماء الرجال،(الفاروق الحديثة للطباعة والنشر،2001،ط 1،ج 3،ص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2026-10-22T23:53:03+00:00</dcterms:created>
  <dcterms:modified xsi:type="dcterms:W3CDTF">2026-10-22T23:53:03+00:00</dcterms:modified>
</cp:coreProperties>
</file>

<file path=docProps/custom.xml><?xml version="1.0" encoding="utf-8"?>
<Properties xmlns="http://schemas.openxmlformats.org/officeDocument/2006/custom-properties" xmlns:vt="http://schemas.openxmlformats.org/officeDocument/2006/docPropsVTypes"/>
</file>