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رافع بن عمرو الغفاري وفي نسخة ابن عمير
</w:t>
      </w:r>
    </w:p>
    <w:p>
      <w:pPr>
        <w:jc w:val="start"/>
        <w:bidi/>
      </w:pPr>
      <w:r>
        <w:rPr>
          <w:rFonts w:ascii="arial" w:hAnsi="arial" w:eastAsia="arial" w:cs="arial"/>
          <w:sz w:val="28"/>
          <w:szCs w:val="28"/>
          <w:b w:val="1"/>
          <w:bCs w:val="1"/>
          <w:rtl/>
        </w:rPr>
        <w:t xml:space="preserve">رافع بن عمرو الغفاري وفي نسخة ابن عمير
</w:t>
      </w:r>
    </w:p>
    <w:p>
      <w:pPr/>
      <w:r>
        <w:rPr/>
        <w:t xml:space="preserve">رافع بن عمرو الغفاري وفي نسخة ابن عمير ذكره الشيخ في رجاله في أصحاب الرسول صلى الله عليه وسلم وفي أسد الغابة أنه ليس من غفار وإنما هو من نعيلة أخي غفار إلا أنه نسب إلى غفار. </w:t>
      </w:r>
    </w:p>
    <w:p>
      <w:pPr>
        <w:jc w:val="start"/>
        <w:bidi/>
      </w:pPr>
      <w:r>
        <w:rPr>
          <w:sz w:val="24"/>
          <w:szCs w:val="24"/>
          <w:b w:val="1"/>
          <w:bCs w:val="1"/>
          <w:rtl/>
        </w:rPr>
        <w:t xml:space="preserve">
أعيان الشيعة،(دار التعارف للمطبوعات - بيروت،1983،ط 1،ج 6،ص 448)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رافع بن عمرو بن مخدج
</w:t>
      </w:r>
    </w:p>
    <w:p>
      <w:pPr/>
      <w:r>
        <w:rPr/>
        <w:t xml:space="preserve">رافع بن عمرو بن مخدج (ب د ع) رافع بن عمرو بن مخدج وقيل: مجدع بن حذيم بن الحارث بن نعيلة بن مليل بن ضمرة بن بكر بن عبد مناة بن كنانة الكناني الضمري، وهو أخو الحكم بن عمرو الغفاري، وليسا من غفار، وإنما هما من نعيلة أخي غفار إلا أنهما نسبا إلى غفار، سكن البصرة.</w:t>
      </w:r>
    </w:p>
    <w:p/>
    <w:p>
      <w:pPr/>
      <w:r>
        <w:rPr/>
        <w:t xml:space="preserve">أخبرنا عمر بن محمد بن المعمر بن طبرزذ وغيره، قالوا: أخبرنا أبو القاسم بن الحصين، أخبرنا أبو طالب محمد بن محمد البزار، أخبرنا أبو بكر الشافعي، أخبرنا محمد بن يحيى بن سليمان، أخبرنا عاصم بن علي، أخبرنا سليمان بن المغيرة، حدثنا ابن أبي الحكم الغفاري، حدثني جدي، عن رافع بن عمرو الغفاري، قال: كنت وأنا غلام أرمي نخل الأنصار، فقيل للنبي صلى الله عليه وسلم: إن هاهنا غلاما يرمي النخل، أو يرمي نخلنا. فأتي بى النبي صلى الله عليه وسلم، فقال: يا غلام، لم ترمي النخل؟ قال: قلت: آكل. قال: فلا ترم، وكل ما سقط من أسافلها. ثم مسح رأسي، وقال: اللهم أشبع بطنه. وروى عنه عبد الله بن الصامت أن النبي صلى الله عليه وسلم قال: إن بعدي من أمتي قوما يقرءون القرآن، لا يجاوز حلاقيمهم، يخرجون من الدين كما يخرج السهم من الرمية. الحديث. أخرجه الثلاثة.</w:t>
      </w:r>
    </w:p>
    <w:p>
      <w:pPr>
        <w:jc w:val="start"/>
        <w:bidi/>
      </w:pPr>
      <w:r>
        <w:rPr>
          <w:sz w:val="24"/>
          <w:szCs w:val="24"/>
          <w:b w:val="1"/>
          <w:bCs w:val="1"/>
          <w:rtl/>
        </w:rPr>
        <w:t xml:space="preserve">
أسد الغابة في معرفة الصحابة،(دار ابن حزم - بيروت،2012،ط 1،ج 1،ص 376)/(دار الكتب العلمية - بيروت،1994،ط 1،ج 2،ص 238)/(دار الفكر - بيروت،1989،ط 1،ج 2،ص 42)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رافع بن عمرو
</w:t>
      </w:r>
    </w:p>
    <w:p>
      <w:pPr/>
      <w:r>
        <w:rPr/>
        <w:t xml:space="preserve">رافع بن عمرو بن مجدع، ويقال ابن مخدج بن حاتم بن الحارث بن نغيلة- بنون ومعجمة مصغرا- ابن مليل، بلامين مصغرا، ابن ضمرة بن بكر بن عبد مناة بن كنانة الكناني الضمري. ويعرف بالغفاري. وهو أخو الحكم ابن عمرو. يكنى أبا جبير.</w:t>
      </w:r>
    </w:p>
    <w:p/>
    <w:p>
      <w:pPr/>
      <w:r>
        <w:rPr/>
        <w:t xml:space="preserve">نزل البصرة. وروى عنه ابنه عمران، وعبد الله بن الصامت، وأبو جبير مولاهم، له في مسلم حديث.</w:t>
      </w:r>
    </w:p>
    <w:p>
      <w:pPr>
        <w:jc w:val="start"/>
        <w:bidi/>
      </w:pPr>
      <w:r>
        <w:rPr>
          <w:sz w:val="24"/>
          <w:szCs w:val="24"/>
          <w:b w:val="1"/>
          <w:bCs w:val="1"/>
          <w:rtl/>
        </w:rPr>
        <w:t xml:space="preserve">
الإصابة في تمييز الصحابة،(دار الكتب العلمية - بيروت،1995،ط 1،ج 2،ص 367)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مجدع
</w:t>
      </w:r>
    </w:p>
    <w:p>
      <w:pPr/>
      <w:r>
        <w:rPr/>
        <w:t xml:space="preserve">ابن مجدع رافع بن عمرو بن مجدع وقيل مجدج أخو الحكم بن عمرو الغفاري. يعد في البصريين. روى عنه عبد الله بن الصامت وغيره.</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رافع بن عمرو الغفاري
</w:t>
      </w:r>
    </w:p>
    <w:p>
      <w:pPr/>
      <w:r>
        <w:rPr/>
        <w:t xml:space="preserve">رافع بن عمرو الغفاري الكناني: له صحبة وحديثان.</w:t>
      </w:r>
    </w:p>
    <w:p/>
    <w:p>
      <w:pPr/>
      <w:r>
        <w:rPr/>
        <w:t xml:space="preserve">نزل البصرة.</w:t>
      </w:r>
    </w:p>
    <w:p/>
    <w:p>
      <w:pPr/>
      <w:r>
        <w:rPr/>
        <w:t xml:space="preserve">حدث عنه: عبد الله بن الصامت؛ وغيره.</w:t>
      </w:r>
    </w:p>
    <w:p/>
    <w:p>
      <w:pPr/>
      <w:r>
        <w:rPr/>
        <w:t xml:space="preserve">خرج له مسلم وأبو داود، وأبو عيسى، وابن ماجه.</w:t>
      </w:r>
    </w:p>
    <w:p/>
    <w:p>
      <w:pPr/>
      <w:r>
        <w:rPr/>
        <w:t xml:space="preserve">له حديث في نعت الخوارج.</w:t>
      </w:r>
    </w:p>
    <w:p/>
    <w:p>
      <w:pPr/>
      <w:r>
        <w:rPr/>
        <w:t xml:space="preserve">وقال معتمر بن سليمان: حدثني ابن أبي الحكم، عن عمه رافع قال: كنت أرمي نخلا للأنصار وأنا غلام، فرآني النبي -صلى الله عليه وسلم- فقال: ’’يا غلام، لم ترمي النخل’’؟ قلت: آكل، قال: ’’كل ما يسقط’’ ثم مسح رأسي وقال: ’’اللهم أشبع بطنه’’.</w:t>
      </w:r>
    </w:p>
    <w:p/>
    <w:p>
      <w:pPr/>
      <w:r>
        <w:rPr/>
        <w:t xml:space="preserve">ويروى نحوه عن رافع بإسناد آخر، ذكره الحاكم في ’’مستدركه’’.</w:t>
      </w:r>
    </w:p>
    <w:p/>
    <w:p>
      <w:pPr/>
      <w:r>
        <w:rPr/>
        <w:t xml:space="preserve">وقال خليفة: مات بالبصرة سنة خمسين.</w:t>
      </w:r>
    </w:p>
    <w:p>
      <w:pPr>
        <w:jc w:val="start"/>
        <w:bidi/>
      </w:pPr>
      <w:r>
        <w:rPr>
          <w:sz w:val="24"/>
          <w:szCs w:val="24"/>
          <w:b w:val="1"/>
          <w:bCs w:val="1"/>
          <w:rtl/>
        </w:rPr>
        <w:t xml:space="preserve">
سير أعلام النبلاء،(دار الحديث- القاهرة،2006،ط 1،ج 4،ص 95)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رافع بن عمرو بن مجدع
</w:t>
      </w:r>
    </w:p>
    <w:p>
      <w:pPr/>
      <w:r>
        <w:rPr/>
        <w:t xml:space="preserve">رافع بن عمرو بن مجدع وقيل: ابن مخدع الغفاري، أخو الحكم بن عمرو الغفاري، يعد في البصريين. روى عنه عبد الله بن الصامت وغيره، وقد ذكرناه في باب الحكم بن عمرو أخيه بنسبهما وصحبتهما لرسول الله صلى الله عليه وسلم، وليسا من غفار، وإنما هما من بني نعيلة بن مليل أخي غفار ممن نزل البصرة وسكنها من أصحاب رسول الله صلى الله عليه وسلم.</w:t>
      </w:r>
    </w:p>
    <w:p>
      <w:pPr>
        <w:jc w:val="start"/>
        <w:bidi/>
      </w:pPr>
      <w:r>
        <w:rPr>
          <w:sz w:val="24"/>
          <w:szCs w:val="24"/>
          <w:b w:val="1"/>
          <w:bCs w:val="1"/>
          <w:rtl/>
        </w:rPr>
        <w:t xml:space="preserve">
الاستيعاب في معرفة الأصحاب،(دار الجيل - بيروت،1992،ط 1،ج 2،ص 482)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وأخوه رافع بن عمرو الغفاري
</w:t>
      </w:r>
    </w:p>
    <w:p>
      <w:pPr/>
      <w:r>
        <w:rPr/>
        <w:t xml:space="preserve">وأخوه رافع بن عمرو الغفاري. صحب النبي - صلى الله عليه وسلم - وروى عنه عمرو بن سليم وغيره.</w:t>
      </w:r>
    </w:p>
    <w:p/>
    <w:p>
      <w:pPr/>
      <w:r>
        <w:rPr/>
        <w:t xml:space="preserve">قال: أخبرنا عارم بن الفضل قال: حدثنا معتمر بن سليمان قال: سمعت ابن الحكم بن عمرو الغفاري قال: حدثني جدي عن عم أبي رافع بن عمرو الغفاري قال: كنت غلاما وكنت أرمي النخل. قال: فقيل للنبي - صلى الله عليه وسلم - إن هاهنا غلاما يرمي نخلنا. قال: فأتي بي إلى النبي - صلى الله عليه وسلم - قال: فقال يا غلام لم ترمي النخل؟ قال: قلت آكل. فقال: فلا ترم النخل. وكل مما يسقط في أسافلها. ثم مسح رأسه وقال: اللهم أشبع بطنه.</w:t>
      </w:r>
    </w:p>
    <w:p/>
    <w:p>
      <w:pPr/>
      <w:r>
        <w:rPr/>
        <w:t xml:space="preserve">قال: أخبرنا مسلم بن إبراهيم قال: أخبرنا سليمان بن المغيرة قال: حدثنا حميد بن هلال عن عبد الله بن الصامت عن أبي ذر قال: [قال رسول الله. ص: إنه</w:t>
      </w:r>
    </w:p>
    <w:p/>
    <w:p>
      <w:pPr/>
      <w:r>
        <w:rPr/>
        <w:t xml:space="preserve">سيكون من بعدي من أمتي قوم يقرؤون القرآن لا يجاوز حلوقهم يخرجون من الدين كما يخرج السهم من الرمية ثم لا يعودون فيه. هم شرار الخلق والخليقة. قال] سليمان: وأكثر ظني أنه قال: سيماهم التخالف. قال عبد الله بن الصامت: فلقيت رافع بن عمرو الغفاري أخا الحكم بن عمرو فقلت: ما حديث سمعته من أبي ذر يقول كذا وكذا. وذكر هذا الحديث له. فقال: وما أعجبك من هذا؟ أنا سمعته من رسول الله - صلى الله عليه وسلم -</w:t>
      </w:r>
    </w:p>
    <w:p>
      <w:pPr>
        <w:jc w:val="start"/>
        <w:bidi/>
      </w:pPr>
      <w:r>
        <w:rPr>
          <w:sz w:val="24"/>
          <w:szCs w:val="24"/>
          <w:b w:val="1"/>
          <w:bCs w:val="1"/>
          <w:rtl/>
        </w:rPr>
        <w:t xml:space="preserve">
الطبقات الكبرى،(دار الكتب العلمية - بيروت،1990،ط 1،ج 7،ص 21)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رافع بن عمرو الغفاري
</w:t>
      </w:r>
    </w:p>
    <w:p>
      <w:pPr/>
      <w:r>
        <w:rPr/>
        <w:t xml:space="preserve">رافع بن عمرو الغفاري أخو الحكم، يكنى أبا جبير، عداده في أهل البصرة.</w:t>
      </w:r>
    </w:p>
    <w:p/>
    <w:p>
      <w:pPr/>
      <w:r>
        <w:rPr/>
        <w:t xml:space="preserve">روى عنه: عبد الله بن الصامت، وابنه عمران بن رافع.</w:t>
      </w:r>
    </w:p>
    <w:p/>
    <w:p>
      <w:pPr/>
      <w:r>
        <w:rPr/>
        <w:t xml:space="preserve">أخبرنا عبد الرحمن بن يحيى، قال: حدثنا أبو مسعود، قال: أخبرنا محمد بن سنان، عن سليمان بن المغيرة، عن حميد بن هلال، عن عبد الله بن الصامت، عن أبي ذر، قال: قال رسول الله صلى الله عليه وسلم: ’’ إن بعدي من أمتي قوما يقرءون القرآن لا يجاوز تراقيهم، يخرجون من الدين كما يخرج السهم من الرمية...</w:t>
      </w:r>
    </w:p>
    <w:p>
      <w:pPr>
        <w:jc w:val="start"/>
        <w:bidi/>
      </w:pPr>
      <w:r>
        <w:rPr>
          <w:sz w:val="24"/>
          <w:szCs w:val="24"/>
          <w:b w:val="1"/>
          <w:bCs w:val="1"/>
          <w:rtl/>
        </w:rPr>
        <w:t xml:space="preserve">
معرفة الصحابة لابن مندة،(مطبوعات جامعة الإمارات العربية المتحدة،2005،ط 1،ج 1،ص 592)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رافع بن عمرو الغفاري
</w:t>
      </w:r>
    </w:p>
    <w:p>
      <w:pPr/>
      <w:r>
        <w:rPr/>
        <w:t xml:space="preserve">رافع بن عمرو الغفاري أخو الحكم بن عمرو من صالحي الصحابة</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68)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رافع بن عمرو، الغفاري، أخو الحكم 
</w:t>
      </w:r>
    </w:p>
    <w:p>
      <w:pPr/>
      <w:r>
        <w:rPr/>
        <w:t xml:space="preserve">رافع بن عمرو، الغفاري، أخو الحكم. </w:t>
      </w:r>
    </w:p>
    <w:p/>
    <w:p>
      <w:pPr/>
      <w:r>
        <w:rPr/>
        <w:t xml:space="preserve">في البصريين.</w:t>
      </w:r>
    </w:p>
    <w:p>
      <w:pPr>
        <w:jc w:val="start"/>
        <w:bidi/>
      </w:pPr>
      <w:r>
        <w:rPr>
          <w:sz w:val="24"/>
          <w:szCs w:val="24"/>
          <w:b w:val="1"/>
          <w:bCs w:val="1"/>
          <w:rtl/>
        </w:rPr>
        <w:t xml:space="preserve">
التاريخ الكبير،(دائرة المعارف العثمانية، حيدر آباد - الدكن،0،ط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رافع بن عمرو الغفاري
</w:t>
      </w:r>
    </w:p>
    <w:p>
      <w:pPr/>
      <w:r>
        <w:rPr/>
        <w:t xml:space="preserve">رافع بن عمرو الغفاري </w:t>
      </w:r>
    </w:p>
    <w:p/>
    <w:p>
      <w:pPr/>
      <w:r>
        <w:rPr/>
        <w:t xml:space="preserve">أخو الحكم نزل البصرة صحابي عنه عبد الله بن الصامت وأبو جبير م د ت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رافع بن عمرو الغفاري أخو الحكم بن عمر وعداده في البصريين
</w:t>
      </w:r>
    </w:p>
    <w:p>
      <w:pPr/>
      <w:r>
        <w:rPr/>
        <w:t xml:space="preserve">رافع بن عمرو الغفاري أخو الحكم بن عمر وعداده في البصريين </w:t>
      </w:r>
    </w:p>
    <w:p/>
    <w:p>
      <w:pPr/>
      <w:r>
        <w:rPr/>
        <w:t xml:space="preserve">روى عنه عبد الله بن الصامت في الزكاة</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رافع بن عمرو الغفاري، أبو جبير البصري
</w:t>
      </w:r>
    </w:p>
    <w:p>
      <w:pPr/>
      <w:r>
        <w:rPr/>
        <w:t xml:space="preserve">رافع بن عمرو الغفاري، أبو جبير البصري، أخو الحكم. </w:t>
      </w:r>
    </w:p>
    <w:p/>
    <w:p>
      <w:pPr/>
      <w:r>
        <w:rPr/>
        <w:t xml:space="preserve">قال العسكري والرشاطي وغيرهما: لم يكونا من غفار، إنما هما من بني نعيلة أخي غفار.</w:t>
      </w:r>
    </w:p>
    <w:p/>
    <w:p>
      <w:pPr/>
      <w:r>
        <w:rPr/>
        <w:t xml:space="preserve">وقال ابن حبان في كتاب «الصحابة»: يقال: إن له صحبة. وقال بعد ذلك، ومن زعم أن له صحبة فقد وهم: انتهى. هذا يرد</w:t>
      </w:r>
    </w:p>
    <w:p/>
    <w:p>
      <w:pPr/>
      <w:r>
        <w:rPr/>
        <w:t xml:space="preserve">قول المزي: له صحبة.</w:t>
      </w:r>
    </w:p>
    <w:p>
      <w:pPr>
        <w:jc w:val="start"/>
        <w:bidi/>
      </w:pPr>
      <w:r>
        <w:rPr>
          <w:sz w:val="24"/>
          <w:szCs w:val="24"/>
          <w:b w:val="1"/>
          <w:bCs w:val="1"/>
          <w:rtl/>
        </w:rPr>
        <w:t xml:space="preserve">
إكمال تهذيب الكمال في أسماء الرجال،(الفاروق الحديثة للطباعة والنشر،2001،ط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رافع بن عمرو الغفاري
</w:t>
      </w:r>
    </w:p>
    <w:p>
      <w:pPr/>
      <w:r>
        <w:rPr/>
        <w:t xml:space="preserve">رافع بن عمرو الغفاري </w:t>
      </w:r>
    </w:p>
    <w:p/>
    <w:p>
      <w:pPr/>
      <w:r>
        <w:rPr/>
        <w:t xml:space="preserve">أخو الحكم بن عمرو ويقال إن له صحبة عداده في أهل البصرة حدثنا أبو يعلى قال ثنا شيبان بن فروخ قال ثنا سليمان بن المغيرة قال ثنا حميد بن هلال عن عبد الله بن الصامت عن أبي ذر قال: قال رسول الله صلى الله عليه وسلم إن بعدي من أمتي أو سيكون بعدي من أمتى قوم يقرؤون القرآن لا يجاوز حلاقيمهم يخرجون من الدين كما يخرج السهم من الرمية ولا يعودون فيه هم شر الخلق والخليقة قال بن الصامت فلقيت رافع بن عمرو الغفاري أخا الحكم بن عمرو قلت ما حديث سمعته من أبي ذر فحدثته الحديث فقال وأنا سمعته من رسول الله صلى الله عليه وسلم</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رافع بن عمرو الغفاري
</w:t>
      </w:r>
    </w:p>
    <w:p>
      <w:pPr/>
      <w:r>
        <w:rPr/>
        <w:t xml:space="preserve">رافع بن عمرو الغفاري </w:t>
      </w:r>
    </w:p>
    <w:p/>
    <w:p>
      <w:pPr/>
      <w:r>
        <w:rPr/>
        <w:t xml:space="preserve">أخو الحكم بن عمرو سمع النبي صلى الله عليه وسلم روى عنه عبد الله بن الصامت وأبو جبير وروى عبد الكبير بن الحكم الغفاري عن جدته عن عم أبيه رافع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2026-10-22T22:00:37+00:00</dcterms:created>
  <dcterms:modified xsi:type="dcterms:W3CDTF">2026-10-22T22:00:37+00:00</dcterms:modified>
</cp:coreProperties>
</file>

<file path=docProps/custom.xml><?xml version="1.0" encoding="utf-8"?>
<Properties xmlns="http://schemas.openxmlformats.org/officeDocument/2006/custom-properties" xmlns:vt="http://schemas.openxmlformats.org/officeDocument/2006/docPropsVTypes"/>
</file>