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الجورقاني
</w:t>
      </w:r>
    </w:p>
    <w:p>
      <w:pPr>
        <w:jc w:val="start"/>
        <w:bidi/>
      </w:pPr>
      <w:r>
        <w:rPr>
          <w:rFonts w:ascii="arial" w:hAnsi="arial" w:eastAsia="arial" w:cs="arial"/>
          <w:sz w:val="28"/>
          <w:szCs w:val="28"/>
          <w:b w:val="1"/>
          <w:bCs w:val="1"/>
          <w:rtl/>
        </w:rPr>
        <w:t xml:space="preserve">الجورقاني
</w:t>
      </w:r>
    </w:p>
    <w:p>
      <w:pPr/>
      <w:r>
        <w:rPr/>
        <w:t xml:space="preserve">الجورقاني  الحسين بن إبراهيم بن الحسين بن جعفر، أبو عبد الله الهمذانى الجورقانى: من حفاظ الحديث. نسبته إلى الجورقان (وهم قبيل من الأكراد، بين العراق وهمذان) له تصانيف، منها كتاب (الموضوعات من الأحاديث المرفوعات) ويقال له كتاب الأباطيل، قال ابن ناصر الدين: أجاد فيه</w:t>
      </w:r>
    </w:p>
    <w:p>
      <w:pPr>
        <w:jc w:val="start"/>
        <w:bidi/>
      </w:pPr>
      <w:r>
        <w:rPr>
          <w:sz w:val="24"/>
          <w:szCs w:val="24"/>
          <w:b w:val="1"/>
          <w:bCs w:val="1"/>
          <w:rtl/>
        </w:rPr>
        <w:t xml:space="preserve">
الأعلام،(دار العلم للملايين - بيروت،2002،ط 15،ج 2،ص 229)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أبو عبد الله الجورقاني
</w:t>
      </w:r>
    </w:p>
    <w:p>
      <w:pPr/>
      <w:r>
        <w:rPr/>
        <w:t xml:space="preserve">الحسين أبو عبد الله الجورقاني الحسين بن إبراهيم بن الحسين بن جعفر، أبو عبد الله الجورقاني- قرية بناحية همذان.</w:t>
      </w:r>
    </w:p>
    <w:p/>
    <w:p>
      <w:pPr/>
      <w:r>
        <w:rPr/>
        <w:t xml:space="preserve">سمع الكثير، وكتب وحصل، وصنف عدة كتب في علم الحديث، منها: كتاب الموضوعات أجاد تصنيفه.</w:t>
      </w:r>
    </w:p>
    <w:p/>
    <w:p>
      <w:pPr/>
      <w:r>
        <w:rPr/>
        <w:t xml:space="preserve">روى عن أبي الغنائم شيرويه بن شهردار الديلمي، وأبي سعيد سعد بن هاشم بن علي الهاشمي، ووالده إبراهيم بن الحسين، وأبي العلاء حمد بن نصر بن أحمد الحافظ، جماعة كثيرين. وقدم بغداد وحدث بها. وتوفي سنة ثلاث وأربعين وخمسمائة.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الجورقاني
</w:t>
      </w:r>
    </w:p>
    <w:p>
      <w:pPr/>
      <w:r>
        <w:rPr/>
        <w:t xml:space="preserve">الجورقاني لإمام الحافظ الناقد، أبو عبد الله، الحسين بن إبراهيم بن الحسين ابن جعفر، الهمذاني الجورقاني. وجورقان: من قرى همذان.</w:t>
      </w:r>
    </w:p>
    <w:p/>
    <w:p>
      <w:pPr/>
      <w:r>
        <w:rPr/>
        <w:t xml:space="preserve">له مصنف في الموضوعات يسوقها بأسانيده.</w:t>
      </w:r>
    </w:p>
    <w:p/>
    <w:p>
      <w:pPr/>
      <w:r>
        <w:rPr/>
        <w:t xml:space="preserve">يروي عن أبي محمد الدوني فمن بعده.</w:t>
      </w:r>
    </w:p>
    <w:p/>
    <w:p>
      <w:pPr/>
      <w:r>
        <w:rPr/>
        <w:t xml:space="preserve">وعلى كتابه بنى أبو الفرج بن الجوزي كتاب ’’الموضوعات’’، له.</w:t>
      </w:r>
    </w:p>
    <w:p/>
    <w:p>
      <w:pPr/>
      <w:r>
        <w:rPr/>
        <w:t xml:space="preserve">قال ابن شافع: أدركه أجله في السفر، فبلغنا في رجب خبره من سنة ثلاث وأربعين وخمس مائة.</w:t>
      </w:r>
    </w:p>
    <w:p/>
    <w:p>
      <w:pPr/>
      <w:r>
        <w:rPr/>
        <w:t xml:space="preserve">قال ابن النجار: كتب وحصل، وصنف، وأجاد تصنيف كتاب ’’الموضوعات’’ حدثنا عنه عبد الرزاق الجيلي.</w:t>
      </w:r>
    </w:p>
    <w:p/>
    <w:p>
      <w:pPr/>
      <w:r>
        <w:rPr/>
        <w:t xml:space="preserve">قلت: وروى عن ابن طاهر المقدسي، ويحيى بن أحمد الغضائري، وشيرويه الديلمي، وحمد بن نصر، وعبد الملك بن بنجير، ويحيى بن مندة، وأحمد بن عباد البروجردي، وينزل إلى عبد الخالق اليوسفي.</w:t>
      </w:r>
    </w:p>
    <w:p/>
    <w:p>
      <w:pPr/>
      <w:r>
        <w:rPr/>
        <w:t xml:space="preserve">حدث عنه بالكتاب ابن أخته نجيب بن غانم الطيان في سنة582.</w:t>
      </w:r>
    </w:p>
    <w:p/>
    <w:p>
      <w:pPr/>
      <w:r>
        <w:rPr/>
        <w:t xml:space="preserve">قال ابن مشق: توفي في سادس عشر رجب، سنة ثلاث وأربعين وخمس مائة.</w:t>
      </w:r>
    </w:p>
    <w:p>
      <w:pPr>
        <w:jc w:val="start"/>
        <w:bidi/>
      </w:pPr>
      <w:r>
        <w:rPr>
          <w:sz w:val="24"/>
          <w:szCs w:val="24"/>
          <w:b w:val="1"/>
          <w:bCs w:val="1"/>
          <w:rtl/>
        </w:rPr>
        <w:t xml:space="preserve">
سير أعلام النبلاء،(دار الحديث- القاهرة،2006،ط 1،ج 15،ص 31)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2026-10-23T08:13:21+00:00</dcterms:created>
  <dcterms:modified xsi:type="dcterms:W3CDTF">2026-10-23T08:13:21+00:00</dcterms:modified>
</cp:coreProperties>
</file>

<file path=docProps/custom.xml><?xml version="1.0" encoding="utf-8"?>
<Properties xmlns="http://schemas.openxmlformats.org/officeDocument/2006/custom-properties" xmlns:vt="http://schemas.openxmlformats.org/officeDocument/2006/docPropsVTypes"/>
</file>