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أصيد بن سلمة
</w:t>
      </w:r>
    </w:p>
    <w:p>
      <w:pPr>
        <w:jc w:val="start"/>
        <w:bidi/>
      </w:pPr>
      <w:r>
        <w:rPr>
          <w:rFonts w:ascii="arial" w:hAnsi="arial" w:eastAsia="arial" w:cs="arial"/>
          <w:sz w:val="28"/>
          <w:szCs w:val="28"/>
          <w:b w:val="1"/>
          <w:bCs w:val="1"/>
          <w:rtl/>
        </w:rPr>
        <w:t xml:space="preserve">أصيد بن سلمة
</w:t>
      </w:r>
    </w:p>
    <w:p>
      <w:pPr/>
      <w:r>
        <w:rPr/>
        <w:t xml:space="preserve">أصيد بن سلمة بن قريظ بن عبيد بن أبي بكر بن عبد الله بن كلاب الكلابي.</w:t>
      </w:r>
      <w:br/>
      <w:r>
        <w:rPr/>
        <w:t xml:space="preserve">
قال الواقدي، والطبري: أسلم، وبعثه النبي صلى الله عليه وسلم في جيش مع الضحاك بن سفيان الكلابي إلى قومه، فلما ضافوهم دعا الأصيد أباه إلى الإسلام فأبى، فحمل عليه الأصيد فعرقب فرسه، فسقط سلمة وتوكأ على رمحه، وأمسك أصيد عنه تأدبا، فلحقه المسلمون فقتلوه، وذلك في شهر ربيع الأول سنة تسع.</w:t>
      </w:r>
      <w:br/>
      <w:r>
        <w:rPr/>
        <w:t xml:space="preserve">
استدركه ابن فتحون، ونقله ابن شاهين، عن محمد بن إبراهيم، عن محمد بن يزيد، عن رجاله، ولكنه خلطه بالذي قبله. والصواب التفرقة.</w:t>
      </w:r>
    </w:p>
    <w:p>
      <w:pPr>
        <w:jc w:val="start"/>
        <w:bidi/>
      </w:pPr>
      <w:r>
        <w:rPr>
          <w:sz w:val="24"/>
          <w:szCs w:val="24"/>
          <w:b w:val="1"/>
          <w:bCs w:val="1"/>
          <w:rtl/>
        </w:rPr>
        <w:t xml:space="preserve">
الإصابة في تمييز الصحابة،(دار الكتب العلمية - بيروت،1995،ط 1،ج 1،ص 243)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أصيد بن سلمة بن قرظ الصحابي
</w:t>
      </w:r>
    </w:p>
    <w:p>
      <w:pPr/>
      <w:r>
        <w:rPr/>
        <w:t xml:space="preserve">أصيد بن سلمة بن قرظ الصحابي أسلم على عهد النبي صلى الله عليه وسلم وصحبه وبعثه في جيش مع الضحاك بن سفيان إلى قومه، فلما صافوهم دعا أصيد أباه إلى الإسلام فأبى، فحمل عليه وعرقب فرسه، فسقط سلمة منه في الماء فتوكأ على رمحه وأمسك عنه أصيد تأدبا حتى لحقه المسلمون، فقتلوه دونه في شهر ربيع الأول سنة تسع. وذكره أبو موسى فقال: بعث رسول الله صلى الله عليه وسلم سرية فأسروه، فعرض النبي صلى الله عليه وسلم الإسلام عليه فأسلم، فكتب إليه أبوه شعرا ينكر عليه ذلك فأجابه بشعر على رويه وهو:</w:t>
      </w:r>
    </w:p>
    <w:p/>
    <w:p>
      <w:pPr>
        <w:jc w:val="center"/>
      </w:pPr>
      <w:r>
        <w:rPr>
          <w:color w:val="ff0000"/>
        </w:rPr>
        <w:t xml:space="preserve">إن الذي سمك السماء بقدرة</w:t>
      </w:r>
      <w:r>
        <w:rPr>
          <w:color w:val="ff0000"/>
        </w:rPr>
        <w:t xml:space="preserve">      </w:t>
      </w:r>
      <w:r>
        <w:rPr>
          <w:color w:val="ff0000"/>
        </w:rPr>
        <w:t xml:space="preserve">حتى علا في ملكه فتوحدا</w:t>
      </w:r>
    </w:p>
    <w:p/>
    <w:p>
      <w:pPr>
        <w:jc w:val="center"/>
      </w:pPr>
      <w:r>
        <w:rPr>
          <w:color w:val="ff0000"/>
        </w:rPr>
        <w:t xml:space="preserve">بعث الذي لا مثله فيما مضى</w:t>
      </w:r>
      <w:r>
        <w:rPr>
          <w:color w:val="ff0000"/>
        </w:rPr>
        <w:t xml:space="preserve">      </w:t>
      </w:r>
      <w:r>
        <w:rPr>
          <w:color w:val="ff0000"/>
        </w:rPr>
        <w:t xml:space="preserve">يدعو لرحمته النبي محمدا</w:t>
      </w:r>
    </w:p>
    <w:p/>
    <w:p>
      <w:pPr>
        <w:jc w:val="center"/>
      </w:pPr>
      <w:r>
        <w:rPr>
          <w:color w:val="ff0000"/>
        </w:rPr>
        <w:t xml:space="preserve">ضخم الدسيعة كالغزالة وجهه</w:t>
      </w:r>
      <w:r>
        <w:rPr>
          <w:color w:val="ff0000"/>
        </w:rPr>
        <w:t xml:space="preserve">      </w:t>
      </w:r>
      <w:r>
        <w:rPr>
          <w:color w:val="ff0000"/>
        </w:rPr>
        <w:t xml:space="preserve">قرنا تأزر بالمكارم وارتدى</w:t>
      </w:r>
    </w:p>
    <w:p/>
    <w:p>
      <w:pPr>
        <w:jc w:val="center"/>
      </w:pPr>
      <w:r>
        <w:rPr>
          <w:color w:val="ff0000"/>
        </w:rPr>
        <w:t xml:space="preserve">فدعا العباد لدينه فتتابعوا</w:t>
      </w:r>
      <w:r>
        <w:rPr>
          <w:color w:val="ff0000"/>
        </w:rPr>
        <w:t xml:space="preserve">      </w:t>
      </w:r>
      <w:r>
        <w:rPr>
          <w:color w:val="ff0000"/>
        </w:rPr>
        <w:t xml:space="preserve">طوعا وكرها مقبلين على الهدى</w:t>
      </w:r>
    </w:p>
    <w:p/>
    <w:p>
      <w:pPr/>
      <w:r>
        <w:rPr/>
        <w:t xml:space="preserve">في أبيات، فأسلم أبوه بكتابه ووفد على النبي صلى الله عليه وسلم مسلما.</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2026-10-24T02:04:43+00:00</dcterms:created>
  <dcterms:modified xsi:type="dcterms:W3CDTF">2026-10-24T02:04:43+00:00</dcterms:modified>
</cp:coreProperties>
</file>

<file path=docProps/custom.xml><?xml version="1.0" encoding="utf-8"?>
<Properties xmlns="http://schemas.openxmlformats.org/officeDocument/2006/custom-properties" xmlns:vt="http://schemas.openxmlformats.org/officeDocument/2006/docPropsVTypes"/>
</file>