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الجباب
</w:t>
      </w:r>
    </w:p>
    <w:p>
      <w:pPr>
        <w:jc w:val="start"/>
        <w:bidi/>
      </w:pPr>
      <w:r>
        <w:rPr>
          <w:rFonts w:ascii="arial" w:hAnsi="arial" w:eastAsia="arial" w:cs="arial"/>
          <w:sz w:val="28"/>
          <w:szCs w:val="28"/>
          <w:b w:val="1"/>
          <w:bCs w:val="1"/>
          <w:rtl/>
        </w:rPr>
        <w:t xml:space="preserve">ابن الجباب
</w:t>
      </w:r>
    </w:p>
    <w:p>
      <w:pPr/>
      <w:r>
        <w:rPr/>
        <w:t xml:space="preserve">ابن الجباب  أحمد بن خالد بن يزيد القرطبي، ابوعمرو: حافظ للحديث، كان شيخ الاندلس في عصره. نسبته إلى بيع الجباب. وكان اماما في فقه مالك. له (مسند مالك’’ وكتاب ’’الصلاة’’ وكتاب ’’الايمان) و (قصص الانبياء’’. </w:t>
      </w:r>
    </w:p>
    <w:p>
      <w:pPr>
        <w:jc w:val="start"/>
        <w:bidi/>
      </w:pPr>
      <w:r>
        <w:rPr>
          <w:sz w:val="24"/>
          <w:szCs w:val="24"/>
          <w:b w:val="1"/>
          <w:bCs w:val="1"/>
          <w:rtl/>
        </w:rPr>
        <w:t xml:space="preserve">
الأعلام،(دار العلم للملايين - بيروت،2002،ط 15،ج 1،ص 120)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خالد بن يزيد بن محمد بن سالم بن سليمان
</w:t>
      </w:r>
    </w:p>
    <w:p>
      <w:pPr/>
      <w:r>
        <w:rPr/>
        <w:t xml:space="preserve">أحمد بن خالد بن يزيد بن محمد بن سالم بن سليمان يعرف: بابن الجباب؛ من أهل قرطبة؛ يكنى أبا عمر.</w:t>
      </w:r>
    </w:p>
    <w:p/>
    <w:p>
      <w:pPr/>
      <w:r>
        <w:rPr/>
        <w:t xml:space="preserve">سمع: من محمد بن وضاح، وقاسم بن محمد، والخشني، وإبراهيم بن قاسم، وإبراهيم بن محمد بن باز، وجماعة سواهم؛ ورحل، فسمع: من علي بن عبد العزيز، ومن محمد بن علي الصائغ، وأبي بكر أحمد بن عمر والمكي. ودخل صنعاء، فسمع بها: من الدبري أبي يعقوب، ومن عبيد الله بن محمد الكشوري، وأبي جعفر بن الأعجم، والحسن بن عبد الأعلى البوسي، ومحمد بن يوسف الحذاقي؛ ثم قدم الأندلس، فكان إمام وقته - غير مدافع -: في الفقه، والحديث، والعبادة.</w:t>
      </w:r>
    </w:p>
    <w:p/>
    <w:p>
      <w:pPr/>
      <w:r>
        <w:rPr/>
        <w:t xml:space="preserve">وتوفي (رحمه الله): ليلة الاثنين، لأربع عشرة ليلة بقيت من جمادي الآخرة، سنة اثنتين وعشرين وثلاث مائة. ودفن يوم الاثنين: والناس واصلون إلى غزاة وخشمة.</w:t>
      </w:r>
    </w:p>
    <w:p/>
    <w:p>
      <w:pPr/>
      <w:r>
        <w:rPr/>
        <w:t xml:space="preserve">أنا بذلك جماعة: من رجالنا؛ منهم: ابن أبي دليم، والباجي، وعبد الله بن محمد بن نصر؛ ومولده: سنة ست وأربعين ومائتين.</w:t>
      </w:r>
    </w:p>
    <w:p/>
    <w:p/>
    <w:p>
      <w:pPr>
        <w:jc w:val="start"/>
        <w:bidi/>
      </w:pPr>
      <w:r>
        <w:rPr>
          <w:sz w:val="24"/>
          <w:szCs w:val="24"/>
          <w:b w:val="1"/>
          <w:bCs w:val="1"/>
          <w:rtl/>
        </w:rPr>
        <w:t xml:space="preserve">
تاريخ علماء الأندلس،( مكتبة الخانجي - القاهرة،1988،ط 2،ج 1،ص 42)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الحافظ ابن الجباب
</w:t>
      </w:r>
    </w:p>
    <w:p>
      <w:pPr/>
      <w:r>
        <w:rPr/>
        <w:t xml:space="preserve">الحافظ ابن الجباب أحمد بن خالد بن يزيد أبو عمر ابن الجباب الأندلسي القرطبي الحافظ الكبير منسوب إلى بيع الجباب، صنف مسند مالك. وكتاب الصلاة وكتاب الإيمان. وقصص الأنبياء. توفي في جمادى الآخرة سنة اثنتين وعشرين وثلاث مائة. </w:t>
      </w:r>
    </w:p>
    <w:p>
      <w:pPr>
        <w:jc w:val="start"/>
        <w:bidi/>
      </w:pPr>
      <w:r>
        <w:rPr>
          <w:sz w:val="24"/>
          <w:szCs w:val="24"/>
          <w:b w:val="1"/>
          <w:bCs w:val="1"/>
          <w:rtl/>
        </w:rPr>
        <w:t xml:space="preserve">
الوافي بالوفيات،(دار فرانز شتاينر، فيسبادن، ألمانيا / دار إحياء التراث - بيروت،2000،ط 1،ج 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الجباب الحافظ
</w:t>
      </w:r>
    </w:p>
    <w:p>
      <w:pPr/>
      <w:r>
        <w:rPr/>
        <w:t xml:space="preserve">الجباب الحافظ اسمه: أحمد بن خالد.</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الجباب
</w:t>
      </w:r>
    </w:p>
    <w:p>
      <w:pPr/>
      <w:r>
        <w:rPr/>
        <w:t xml:space="preserve">ابن الجباب الإمام الحافظ الناقد، محدث الأندلس، أبو عمر أحمد بن خالد بن يزيد القرطبي، ويعرف بابن الجباب، وهي نسبة إلى بيع الجباب.</w:t>
      </w:r>
    </w:p>
    <w:p/>
    <w:p>
      <w:pPr/>
      <w:r>
        <w:rPr/>
        <w:t xml:space="preserve">مولده في سنة ست وأربعين ومائتين.</w:t>
      </w:r>
    </w:p>
    <w:p/>
    <w:p>
      <w:pPr/>
      <w:r>
        <w:rPr/>
        <w:t xml:space="preserve">سمع: بقي بن مخلد، ومحمد بن وضاح، وقاسم بن محمد، وإسحاق بن إبراهيم الدبري، وعلي بن عبد العزيز البغوي، وطبقتهم.</w:t>
      </w:r>
    </w:p>
    <w:p/>
    <w:p>
      <w:pPr/>
      <w:r>
        <w:rPr/>
        <w:t xml:space="preserve">حدث عنه: ولده محمد، ومحمد بن محمد بن أبي دليم، والحافظ عبد الله بن محمد الباجي، وأهل قرطبة.</w:t>
      </w:r>
    </w:p>
    <w:p/>
    <w:p>
      <w:pPr/>
      <w:r>
        <w:rPr/>
        <w:t xml:space="preserve">وكان من أفراد الأئمة، عديم النظير.</w:t>
      </w:r>
    </w:p>
    <w:p/>
    <w:p>
      <w:pPr/>
      <w:r>
        <w:rPr/>
        <w:t xml:space="preserve">قال القاضي عياض: كان إماما في الفقه لمالك. وكان في الحديث لا ينازع، سمع منه خلق كثير.</w:t>
      </w:r>
    </w:p>
    <w:p/>
    <w:p>
      <w:pPr/>
      <w:r>
        <w:rPr/>
        <w:t xml:space="preserve">قال: وصنف ’’مسند مالك بن أنس’’، وكتاب ’’الصلاة’’، وكتاب ’’الإيمان’’، وكتاب ’’قصص الأنبياء’’.</w:t>
      </w:r>
    </w:p>
    <w:p/>
    <w:p>
      <w:pPr/>
      <w:r>
        <w:rPr/>
        <w:t xml:space="preserve">وتوفي في جمادى الآخرة سنة اثنتين وعشرين وثلاث مائة.</w:t>
      </w:r>
    </w:p>
    <w:p/>
    <w:p>
      <w:pPr/>
      <w:r>
        <w:rPr/>
        <w:t xml:space="preserve">وقال بعضهم: ما أخرجت الأندلس حافظا مثل ابن الجباب، وابن عبد البر.</w:t>
      </w:r>
    </w:p>
    <w:p/>
    <w:p>
      <w:pPr/>
      <w:r>
        <w:rPr/>
        <w:t xml:space="preserve">أحمد بن بقي وابن أيمن:</w:t>
      </w:r>
    </w:p>
    <w:p>
      <w:pPr>
        <w:jc w:val="start"/>
        <w:bidi/>
      </w:pPr>
      <w:r>
        <w:rPr>
          <w:sz w:val="24"/>
          <w:szCs w:val="24"/>
          <w:b w:val="1"/>
          <w:bCs w:val="1"/>
          <w:rtl/>
        </w:rPr>
        <w:t xml:space="preserve">
سير أعلام النبلاء،(دار الحديث- القاهرة،2006،ط 1،ج 11،ص 469)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خالد بن يزيد بن محمد بن سالم بن سليمان
</w:t>
      </w:r>
    </w:p>
    <w:p>
      <w:pPr/>
      <w:r>
        <w:rPr/>
        <w:t xml:space="preserve">أحمد بن خالد بن يزيد بن محمد بن سالم بن سليمان يعرف بابن الجباب بباءين بموحدة من أسفل كان يبيع الجباب يكني أبا عمرو قرطبي.</w:t>
      </w:r>
    </w:p>
    <w:p/>
    <w:p>
      <w:pPr/>
      <w:r>
        <w:rPr/>
        <w:t xml:space="preserve">سمع بن وضاح وقاسم بن محمد والخشني وابن زياد وإبراهيم بن قاسم وجماعة سواهم. ورحل فجاور بمكة ودخل اليمن وإقريطش وأفريقية وسمع من علي بن عبد العزيز والقراطيسي ويحيى بن عمر ومحمد بن علي الصائغ وأحمد بن عمرو المالكي.</w:t>
      </w:r>
    </w:p>
    <w:p/>
    <w:p>
      <w:pPr/>
      <w:r>
        <w:rPr/>
        <w:t xml:space="preserve">كان بالأندلس إمام وقته غير مدافع في الفقه والحديث والعبادة ضابطا متقنا خيرا فاضلا ورعا منقبضا متقشفا جمع علوما جمة حافظا عالما.</w:t>
      </w:r>
    </w:p>
    <w:p/>
    <w:p>
      <w:pPr/>
      <w:r>
        <w:rPr/>
        <w:t xml:space="preserve">قال أبو عمر بن عبد البر: لم يكن بالأندلس أفقه منه ومن قاسم بن محمد بن قاسم.</w:t>
      </w:r>
    </w:p>
    <w:p/>
    <w:p>
      <w:pPr/>
      <w:r>
        <w:rPr/>
        <w:t xml:space="preserve">وقال بن أبي الفوارس وسئل: أين كان قاسم بن أصبغ من أحمد بن خالد؟ فقال: كان يوم من أيام أحمد أكثر من عمر قاسم وجعل يثني عليه ويصفه بالخير والدين. وغلب عليه آخر عمره نشر العلم. وكانت أمه ترى وهي حامل به من يقول لها: في بطنك نطفة تضيء منها الدنيا. وسمع منه عالم كثير وألف مسند حديث مالك وكتاب فضائل الوضوء والصلاة وحمد الله وخوفه وكتاب الإيمان وكتاب بعض قصص الأنبياء. ولم يزل على الانقباض والعبادة ولزوم بيته ونشر العلم</w:t>
      </w:r>
    </w:p>
    <w:p/>
    <w:p>
      <w:pPr/>
      <w:r>
        <w:rPr/>
        <w:t xml:space="preserve">إلى أن توفي في ليلة الاثنين منتصف جمادى الأخيرة سنة ثنتين وعشرين وثلاثمائة. مولده سنة ست وأربعين ومائتين رحمه الله تعالى ورضي عنه.</w:t>
      </w:r>
    </w:p>
    <w:p>
      <w:pPr>
        <w:jc w:val="start"/>
        <w:bidi/>
      </w:pPr>
      <w:r>
        <w:rPr>
          <w:sz w:val="24"/>
          <w:szCs w:val="24"/>
          <w:b w:val="1"/>
          <w:bCs w:val="1"/>
          <w:rtl/>
        </w:rPr>
        <w:t xml:space="preserve">
الديباج المذهب في معرفة أعيان علماء المذهب،(دار التراث للطبع والنشر - القاهرة،2005،ط 1،ج 1،ص 159)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الجباب الحافظ العلامة شيخ الأندلس أبو عمر أحمد بن خالد ابن يزيد القرطبي
</w:t>
      </w:r>
    </w:p>
    <w:p>
      <w:pPr/>
      <w:r>
        <w:rPr/>
        <w:t xml:space="preserve">ابن الجباب الحافظ العلامة شيخ الأندلس أبو عمر أحمد بن خالد ابن يزيد القرطبي </w:t>
      </w:r>
    </w:p>
    <w:p/>
    <w:p>
      <w:pPr/>
      <w:r>
        <w:rPr/>
        <w:t xml:space="preserve">سمع بقي بن مخلد وابن وضاح وقاسم بن محمد والبغوي بمكة</w:t>
      </w:r>
    </w:p>
    <w:p/>
    <w:p>
      <w:pPr/>
      <w:r>
        <w:rPr/>
        <w:t xml:space="preserve">وكان إمامًا في الفقه لمالك وفي الحديث لا ينازع صنف مسند مالك وغيره</w:t>
      </w:r>
    </w:p>
    <w:p/>
    <w:p>
      <w:pPr/>
      <w:r>
        <w:rPr/>
        <w:t xml:space="preserve">ولد سنة ست وأربعين ومائتين ومات في جمادى الآخرة سنة اثنتين وعشرين وثلاثمائة</w:t>
      </w:r>
    </w:p>
    <w:p>
      <w:pPr>
        <w:jc w:val="start"/>
        <w:bidi/>
      </w:pPr>
      <w:r>
        <w:rPr>
          <w:sz w:val="24"/>
          <w:szCs w:val="24"/>
          <w:b w:val="1"/>
          <w:bCs w:val="1"/>
          <w:rtl/>
        </w:rPr>
        <w:t xml:space="preserve">
طبقات الحفاظ،(دار الكتب العلمية - بيروت،1403،ط 1،ج 1،ص 341)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الجباب
</w:t>
      </w:r>
    </w:p>
    <w:p>
      <w:pPr/>
      <w:r>
        <w:rPr/>
        <w:t xml:space="preserve">ابن الجباب </w:t>
      </w:r>
    </w:p>
    <w:p/>
    <w:p>
      <w:pPr/>
      <w:r>
        <w:rPr/>
        <w:t xml:space="preserve">الحافظ العلامة، شيخ الأندلس، أبو عمر، أحمد بن خالد بن يزيد القرطبي، المعروف بابن الجباب - نسبة إلى بيع الجباب.</w:t>
      </w:r>
    </w:p>
    <w:p/>
    <w:p>
      <w:pPr/>
      <w:r>
        <w:rPr/>
        <w:t xml:space="preserve">ذكره أبو الوليد بن الدباغ في الحفاظ في الطبقة السادسة.</w:t>
      </w:r>
    </w:p>
    <w:p/>
    <w:p>
      <w:pPr/>
      <w:r>
        <w:rPr/>
        <w:t xml:space="preserve">وسمع: بقي بن مخلد، ومحمد بن وضاح، وقاسم بن محمد، وإسحاق الدبري باليمن، وعلي بن عبد العزيز البغوي بمكة، وطبقتهم.</w:t>
      </w:r>
    </w:p>
    <w:p/>
    <w:p>
      <w:pPr/>
      <w:r>
        <w:rPr/>
        <w:t xml:space="preserve">حدث عنه: ابنه محمد، ومحمد بن محمد بن أبي دليم، وعبد الله بن محمد بن علي الباجي، وأهل قرطبة.</w:t>
      </w:r>
    </w:p>
    <w:p/>
    <w:p>
      <w:pPr/>
      <w:r>
        <w:rPr/>
        <w:t xml:space="preserve">ذكره القاضي عياض فقال: كان إماماً في الفقه لمالك، وكان في الحديث لا ينازع، سمع منه خلق كثير، وصنف ’’مسند مالك’’، وكتاب ’’الصلاة’’، وكتاب ’’الإيمان’’، وكتاب ’’قصص الأنبياء’’.</w:t>
      </w:r>
    </w:p>
    <w:p/>
    <w:p>
      <w:pPr/>
      <w:r>
        <w:rPr/>
        <w:t xml:space="preserve">ولد سنة ست وأربعين ومئتين، ومات في جمادى الآخرة سنة اثنتين وعشرين وثلاث مئة.</w:t>
      </w:r>
    </w:p>
    <w:p/>
    <w:p>
      <w:pPr/>
      <w:r>
        <w:rPr/>
        <w:t xml:space="preserve">وفيها توفي: قاضي مصر أبو العباس أحمد بن أبي محمد عبد الله بن مسلم بن قتيبة، وكان يحفظ تصانيف أبيه. وشيخ الصوفية خير النساج. وأبو جعفر محمد بن إبراهيم الديبلي المكي. وشيخ الصوفية أبو علي الروذباري.</w:t>
      </w:r>
    </w:p>
    <w:p>
      <w:pPr>
        <w:jc w:val="start"/>
        <w:bidi/>
      </w:pPr>
      <w:r>
        <w:rPr>
          <w:sz w:val="24"/>
          <w:szCs w:val="24"/>
          <w:b w:val="1"/>
          <w:bCs w:val="1"/>
          <w:rtl/>
        </w:rPr>
        <w:t xml:space="preserve">
طبقات علماء الحديث،(مؤسسة الرسالة للطباعة والنشر والتوزيع، بيروت - لبنان،1996،ط 2،ج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خالد بن يزيد يعرف بابن الجباب كنيته أبو عمر
</w:t>
      </w:r>
    </w:p>
    <w:p>
      <w:pPr/>
      <w:r>
        <w:rPr/>
        <w:t xml:space="preserve">أحمد بن خالد بن يزيد يعرف بابن الجباب كنيته أبو عمر </w:t>
      </w:r>
    </w:p>
    <w:p/>
    <w:p>
      <w:pPr/>
      <w:r>
        <w:rPr/>
        <w:t xml:space="preserve">جياني الأصل سكن قرطبة، كان حافظاً متقناً ورواية للحديث مكثراً، ورحل فسمع جماعة منهم إسحاق بن إبراهيم الدبري صاحب عبد الرزاق بن همام وعلي بن عبد العزيز صاحب أبي عبيد القاسم بن سلام، ومن أهل الأندلس محمد بن وضاح وإبراهيم بن محمد القزاز ويحيى بن عمر بن يوسف وبقي بن مخلد ومحمد بن عبد السلام الخشني وقاسم بن محمد وغيرهم.</w:t>
      </w:r>
    </w:p>
    <w:p/>
    <w:p>
      <w:pPr/>
      <w:r>
        <w:rPr/>
        <w:t xml:space="preserve">وقال أبو عمر بن عبد البر: إنه سمع من عبيد بن محمد الكشوري شيئاً فاته من مصنف عبد الرزاق فاستدركه منه عن الخذاقي عن عبد الرزاق، وحدث بالأندلس دهراً، وألف في مستند حديث مالك بن أنس وغيره.</w:t>
      </w:r>
    </w:p>
    <w:p/>
    <w:p>
      <w:pPr/>
      <w:r>
        <w:rPr/>
        <w:t xml:space="preserve">قال أبو محمد بن حزم: مولده سنة ست وأربعين ومائتين، ومات بقرطبة سنة اثنتين وعشرين وثلاثمائة. روى عنه جماعة منهم. ابنه محمد وأبو محمد عبد الله بن محمد بن علي الباجي، ومحمد بن محمد بن أبي دليم، وخالد بن سعد وغيرهم، حدث أحمد بن خالد عن يحيى بن عمر قال: أنا الحرث بن مسكين قال: أنا ابن وهب وقال: قال لي مالك: كان رسول الله (صلى الله عليه وآله وسلم) إمام المسلمين يسأل عن الشيء فلا يجيب حتى يأتي الوحي من السماء.</w:t>
      </w:r>
    </w:p>
    <w:p>
      <w:pPr>
        <w:jc w:val="start"/>
        <w:bidi/>
      </w:pPr>
      <w:r>
        <w:rPr>
          <w:sz w:val="24"/>
          <w:szCs w:val="24"/>
          <w:b w:val="1"/>
          <w:bCs w:val="1"/>
          <w:rtl/>
        </w:rPr>
        <w:t xml:space="preserve">
بغية الملتمس في تاريخ رجال أهل الأندلس،(دار الكاتب المصري - القاهرة - دار الكتاب اللبناني - بيروت - لبنان،1989،ط 1،ج 1،ص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2026-10-23T06:54:48+00:00</dcterms:created>
  <dcterms:modified xsi:type="dcterms:W3CDTF">2026-10-23T06:54:48+00:00</dcterms:modified>
</cp:coreProperties>
</file>

<file path=docProps/custom.xml><?xml version="1.0" encoding="utf-8"?>
<Properties xmlns="http://schemas.openxmlformats.org/officeDocument/2006/custom-properties" xmlns:vt="http://schemas.openxmlformats.org/officeDocument/2006/docPropsVTypes"/>
</file>