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السبيعي
</w:t>
      </w:r>
    </w:p>
    <w:p>
      <w:pPr>
        <w:jc w:val="start"/>
        <w:bidi/>
      </w:pPr>
      <w:r>
        <w:rPr>
          <w:rFonts w:ascii="arial" w:hAnsi="arial" w:eastAsia="arial" w:cs="arial"/>
          <w:sz w:val="28"/>
          <w:szCs w:val="28"/>
          <w:b w:val="1"/>
          <w:bCs w:val="1"/>
          <w:rtl/>
        </w:rPr>
        <w:t xml:space="preserve">السبيعي
</w:t>
      </w:r>
    </w:p>
    <w:p>
      <w:pPr/>
      <w:r>
        <w:rPr/>
        <w:t xml:space="preserve">السبيعي  عيسى بن يونس بن عمرو السبيعي الهمداني، أبو عمرو: محدث ثقة كثير الغزو للروم. من بيت علم وحديث. غزا خمسا وأربعين عزوة، وحج خمسا وأربعين حجة، وكان يغزو عاما ويحج عاما. ولد بالكوفة، وسكن الحدث (بقرب بيروت) مرابطا، وقصد بغداد في شئ من أمر الحصون، فأمر له بمال، فأبى أن يقبل. وعاد إلى سورية، فمات بالحدث. </w:t>
      </w:r>
    </w:p>
    <w:p>
      <w:pPr>
        <w:jc w:val="start"/>
        <w:bidi/>
      </w:pPr>
      <w:r>
        <w:rPr>
          <w:sz w:val="24"/>
          <w:szCs w:val="24"/>
          <w:b w:val="1"/>
          <w:bCs w:val="1"/>
          <w:rtl/>
        </w:rPr>
        <w:t xml:space="preserve">
الأعلام،(دار العلم للملايين - بيروت،2002،ط 15،ج 5،ص 111)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السبيعي
</w:t>
      </w:r>
    </w:p>
    <w:p>
      <w:pPr/>
      <w:r>
        <w:rPr/>
        <w:t xml:space="preserve">السبيعي الحافظ عيسى بن يونس.</w:t>
      </w:r>
    </w:p>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السبعي
</w:t>
      </w:r>
    </w:p>
    <w:p>
      <w:pPr/>
      <w:r>
        <w:rPr/>
        <w:t xml:space="preserve">السبعي عيسى بن يونس السبعي. أبو عمرو الكوفي الحافظ. أحد الأئمة الأعلام، وشيخ الإسلام. نزل الثغر، بالحدث مرابطا، وكان نزي الأجناد. </w:t>
      </w:r>
    </w:p>
    <w:p/>
    <w:p>
      <w:pPr/>
      <w:r>
        <w:rPr/>
        <w:t xml:space="preserve">توفي سنة سبع وثمانين ومائة. </w:t>
      </w:r>
    </w:p>
    <w:p/>
    <w:p>
      <w:pPr/>
      <w:r>
        <w:rPr/>
        <w:t xml:space="preserve">وروى له الجماعة. </w:t>
      </w:r>
    </w:p>
    <w:p>
      <w:pPr>
        <w:jc w:val="start"/>
        <w:bidi/>
      </w:pPr>
      <w:r>
        <w:rPr>
          <w:sz w:val="24"/>
          <w:szCs w:val="24"/>
          <w:b w:val="1"/>
          <w:bCs w:val="1"/>
          <w:rtl/>
        </w:rPr>
        <w:t xml:space="preserve">
الوافي بالوفيات،(دار فرانز شتاينر، فيسبادن، ألمانيا / دار إحياء التراث - بيروت،2000،ط 1،ج 23،ص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عيسى بن يونس
</w:t>
      </w:r>
    </w:p>
    <w:p>
      <w:pPr/>
      <w:r>
        <w:rPr/>
        <w:t xml:space="preserve">عيسى بن يونس ابن أبي إسحاق عمرو بن عبد الله، الإمام، القدوة، الحافظ، الحجة، أبو عمرو، وأبو محمد الهمداني، السبيعي، الكوفي، المرابط بثغر الحدث، أخو الحافظ إسرائيل.</w:t>
      </w:r>
    </w:p>
    <w:p/>
    <w:p>
      <w:pPr/>
      <w:r>
        <w:rPr/>
        <w:t xml:space="preserve">أخبرنا أبو حفص عمر بن غدير الطائي، أخبرنا عبد الصمد بن محمد، أخبرنا علي بن المسلم، أخبرنا الحسين بن محمد، أخبرنا محمد بن أحمد الغساني، أخبرنا عبد الله بن علي بن إبراهيم العمري بالموصل، حدثنا عبد الله بن عبد الصمد بن أبي خداش، حدثنا عيسى بن يونس، عن محمد بن عمرو، عن أبي سلمة، عن أبي هريرة، قال: قضى رسول الله -صلى الله عليه وسلم- في الجنين بغرة عبد، أو أمة، أو فرس، أو بغل. هذا حديث غريب جدا.</w:t>
      </w:r>
    </w:p>
    <w:p/>
    <w:p>
      <w:pPr/>
      <w:r>
        <w:rPr/>
        <w:t xml:space="preserve">قرأت على أحمد بن هبة الله، عن عبد المعز بن محمد، أخبرنا تميم المؤدب، أخبرنا أبو سعد الكنجروذي، أخبرنا أبو عمرو بن حمدان، حدثنا أبو يعلى، حدثنا أحمد بن جباب، حدثني عيسى بن يونس، عن هشام بن عروة، عن أبيه، عن ابن عمر، قال: قال رسول الله -صلى الله عليه وسلم: ’’غيروا الشيب ولا تشبهوا باليهود’’. أخرجه: النسائي، عن عثمان بن خرزاذ، عن أحمد بن جناب.</w:t>
      </w:r>
    </w:p>
    <w:p/>
    <w:p>
      <w:pPr/>
      <w:r>
        <w:rPr/>
        <w:t xml:space="preserve">حدث عن: أبيه، وأخيه، ولم يدرك السماع من جده، كان صبيا في زمانه. وروى أيضا عن: سليمان التيمي، وهشام بن عروة، وأبي حيان التيمي، والجريري، وزكريا بن أبي زائدة، والأعمش، وإسماعيل بن أبي خالد، وطلحة بن يحيى، وعبد الملك بن أبي سليمان، وعبيد الله بن أبي زياد القداح، وعمر بن سعيد بن أبي حسين، وعوف، ومجالد، وعبيد الله بن عمر، ويحيى بن سعيد الأنصاري، وعمر مولى غفرة، وحسين المعلم، وهشام بن حسان، وابن أبي ليلى، ومعمر، والأوزاعي، وشعبة، ومسعر، والثوري، وخلق كثير.</w:t>
      </w:r>
    </w:p>
    <w:p/>
    <w:p>
      <w:pPr/>
      <w:r>
        <w:rPr/>
        <w:t xml:space="preserve">وكان واسع العلم، كثير الرحلة، وافر الجلالة.</w:t>
      </w:r>
    </w:p>
    <w:p/>
    <w:p>
      <w:pPr/>
      <w:r>
        <w:rPr/>
        <w:t xml:space="preserve">حدث عنه: بقية، وابن وهب، والوليد بن مسلم، وإسماعيل بن عياش، وطائفة من أقرانه.</w:t>
      </w:r>
    </w:p>
    <w:p/>
    <w:p>
      <w:pPr/>
      <w:r>
        <w:rPr/>
        <w:t xml:space="preserve">وحدث عنه: حماد بن سلمة -أحد شيوخه- والحكم بن موسى، وبشر الحافي، وسليمان بن بنت شرحبيل، وأبو بكر بن أبي شيبة، وإسحاق بن راهويه، وعلي بن حجر، وعلي بن خشرم، ومسدد، وعمرو الناقد، ومحمد بن مهران الجمال، ومؤمل بن الفضل، ونصر بن علي الجهضمي، ويحيى بن معين، ويزيد بن موهب، ويعقوب الدورقي، وهشام بن عمار، وأبو نعيم الحلبي، وأحمد بن جناب، وأحمد بن عبدة الضبي، والحسن بن عرفة، وسعيد بن يحيى الأموي، وسفيان، ووكيع، والنفيلي، وأمم سواهم.</w:t>
      </w:r>
    </w:p>
    <w:p/>
    <w:p>
      <w:pPr/>
      <w:r>
        <w:rPr/>
        <w:t xml:space="preserve">وقد حدث عنه أبوه؛ يونس بن أبي إسحاق، ومات أبوه قبل ابن عرفة بأكثر من مائة عام.</w:t>
      </w:r>
    </w:p>
    <w:p/>
    <w:p>
      <w:pPr/>
      <w:r>
        <w:rPr/>
        <w:t xml:space="preserve">وثقه أحمد، وأبو حاتم، والنسائي، وابن خراش، وطائفة.</w:t>
      </w:r>
    </w:p>
    <w:p/>
    <w:p>
      <w:pPr/>
      <w:r>
        <w:rPr/>
        <w:t xml:space="preserve">قال أحمد بن حنبل: هو أصح حديثا من أبيه. قيل له: فإسرائيل؟ قال: ما أقربهما! وقال المروذي: عن أحمد: ثبت، وكنا نخبر أنه سنة في الغزو، وسنة في الحج، وقد قدم بغداد في شيء من أمر الحصون، فأمر له بمال، فأبى أن يقبله.</w:t>
      </w:r>
    </w:p>
    <w:p/>
    <w:p>
      <w:pPr/>
      <w:r>
        <w:rPr/>
        <w:t xml:space="preserve">الأثرم، عن أحمد، قال: كان عيسى بن يونس يسند حديث عائشة: أن النبي -صلى الله عليه وسلم- كان يقبل الهدية، ويثيب عليها. والناس يرسلونه. وكذا قال: ابن معين.</w:t>
      </w:r>
    </w:p>
    <w:p/>
    <w:p>
      <w:pPr/>
      <w:r>
        <w:rPr/>
        <w:t xml:space="preserve">قال عثمان بن سعيد: سألت يحيى بن معين، قلت: فعيسى بن يونس أحب إليك، أو أبو معاوية؟ فقال: ثقة، وثقة. وقال حرب بن إسماعيل: سئل علي ابن المديني عن عيسى بن يونس، فقال: بخ بخ، ثقة، مأمون.</w:t>
      </w:r>
    </w:p>
    <w:p/>
    <w:p>
      <w:pPr/>
      <w:r>
        <w:rPr/>
        <w:t xml:space="preserve">وقال ابن عمار: هو أثبت من إسرائيل، عيسى حجة.</w:t>
      </w:r>
    </w:p>
    <w:p/>
    <w:p>
      <w:pPr/>
      <w:r>
        <w:rPr/>
        <w:t xml:space="preserve">وقال العجلي: ثقة، ثبت، يسكن الثغر.</w:t>
      </w:r>
    </w:p>
    <w:p/>
    <w:p>
      <w:pPr/>
      <w:r>
        <w:rPr/>
        <w:t xml:space="preserve">وقيل: إنه زار ابن عيينة، فقال: مرحبا بالفقيه ابن الفقيه ابن الفقيه.</w:t>
      </w:r>
    </w:p>
    <w:p/>
    <w:p>
      <w:pPr/>
      <w:r>
        <w:rPr/>
        <w:t xml:space="preserve">قال أبو زرعة: كان حافظا.</w:t>
      </w:r>
    </w:p>
    <w:p/>
    <w:p>
      <w:pPr/>
      <w:r>
        <w:rPr/>
        <w:t xml:space="preserve">وقال أبو همام السكوني: حدثنا عيسى بن يونس الثقة الرضى.</w:t>
      </w:r>
    </w:p>
    <w:p/>
    <w:p>
      <w:pPr/>
      <w:r>
        <w:rPr/>
        <w:t xml:space="preserve">وقال ابن راهويه: قلت لوكيع: إني أريد أن أذهب إلى عيسى بن يونس. قال: تأتي رجلا قد قهر العلم.</w:t>
      </w:r>
    </w:p>
    <w:p/>
    <w:p>
      <w:pPr/>
      <w:r>
        <w:rPr/>
        <w:t xml:space="preserve">إبراهيم بن هاشم البغوي: سمعت بشر بن الحارث يقول: كان عيسى بن يونس يعجبه خطي، فكان يأخذ القرطاس، فيقرؤه علي. قال: كتبت من نسخة قوم شيئا ليس من حديثه. قال: كأنهم لما رأوا إكرامه لي، أدخلوا عليه في حديثه. قال: فجعل يقرأ علي، ويضرب على تلك الأحاديث، فغمني ذلك، فقال: لا يغمك، لو كان واوا، ما قدروا أن يدخلوه علي، أو قال: لو كان واوا لعرفته.</w:t>
      </w:r>
    </w:p>
    <w:p/>
    <w:p>
      <w:pPr/>
      <w:r>
        <w:rPr/>
        <w:t xml:space="preserve">وروى حنبل، عن أبي نعيم: أنه فضل عيسى بن يونس على إبراهيم بن يوسف السبيعي، وقال: لم يسمع إبراهيم من أبيه.</w:t>
      </w:r>
    </w:p>
    <w:p/>
    <w:p>
      <w:pPr/>
      <w:r>
        <w:rPr/>
        <w:t xml:space="preserve">قال أحمد بن داود الحداني: سمعت عيسى بن يونس يقول: لم يكن من أسناني -أو قال: من أترابي- أبصر بالنحو مني، فدخلني منه نخوة، فتركته.</w:t>
      </w:r>
    </w:p>
    <w:p/>
    <w:p>
      <w:pPr/>
      <w:r>
        <w:rPr/>
        <w:t xml:space="preserve">قال: ورأيت فرجا خادم أمير المؤمنين جاء إلى عيسى وهو قاعد بدرب الحدث على بابه، فكلمه، فما رفع به رأسا، ولا نظر إليه، فانصرف ذليلا.</w:t>
      </w:r>
    </w:p>
    <w:p/>
    <w:p>
      <w:pPr/>
      <w:r>
        <w:rPr/>
        <w:t xml:space="preserve">أبو سعيد الأشج: حدثنا عمر بن أبي الرطيل، عن أبي بلال الأشعري، عن جعفر البرمكي، قال: ما رأينا في القراء مثل عيسى بن يونس، أرسلنا إليه، فأتانا بالرقة، فاعتل قبل أن يرجع. فقلت له: يا أبا عمرو! قد أمرنا لك بعشرة آلاف. فقال: هيه. قلت: خمسون ألفا. قال: لا حاجة لي فيها. فقلت: ولم؟ والله، لأهنينكها، هي -والله- مائة ألف. قال:</w:t>
      </w:r>
    </w:p>
    <w:p/>
    <w:p>
      <w:pPr/>
      <w:r>
        <w:rPr/>
        <w:t xml:space="preserve">لا والله، لا يتحدث أهل العلم أني أكلت للسنة ثمنا، ألا كان هذا قبل أن ترسلوا إلي، فأما على الحديث، فلا، ولا شربة ماء، ولا إهليلجة.</w:t>
      </w:r>
    </w:p>
    <w:p/>
    <w:p>
      <w:pPr/>
      <w:r>
        <w:rPr/>
        <w:t xml:space="preserve">قال أحمد بن داود: وسمعت محمد بن عبيد الطنافسي يقول لأصحاب الحديث: ألا تكونون مثل عيسى بن يونس، كان إذا أقبل إلى الأعمش، ومعه الشباب والشيوخ، ينظرون إليه، وإلى هديه وسمته.</w:t>
      </w:r>
    </w:p>
    <w:p/>
    <w:p>
      <w:pPr/>
      <w:r>
        <w:rPr/>
        <w:t xml:space="preserve">وروى محمود بن غيلان، عن محمد بن عبيد، قال: رأيت أصحاب الأعمش الذين لا يفارقونه: عيسى بن يونس، وأبو بكر بن عياش، وحفص بن غياث.</w:t>
      </w:r>
    </w:p>
    <w:p/>
    <w:p>
      <w:pPr/>
      <w:r>
        <w:rPr/>
        <w:t xml:space="preserve">الحسن بن علي الحلواني، عن محمد بن داود، سمعت عيسى بن يونس يقول: أربعون حديثا حدثنا بها الأعمش، فيها ضرب الرقاب، لم يشركني فيها غير محمد بن إسحاق، وربما قال له الأعمش: من معك؟ فيقول: عيسى. فيقول: ادخلا، وأجيفا الباب. وكان يسأله عن حديث الفتن.</w:t>
      </w:r>
    </w:p>
    <w:p/>
    <w:p>
      <w:pPr/>
      <w:r>
        <w:rPr/>
        <w:t xml:space="preserve">إبراهيم بن موسى، عن الوليد بن مسلم، قال: ما أبالي من خالفني في الأوزاعي، ما خلا عيسى بن يونس، فإني رأيت أخذه أخذا محكما.</w:t>
      </w:r>
    </w:p>
    <w:p/>
    <w:p>
      <w:pPr/>
      <w:r>
        <w:rPr/>
        <w:t xml:space="preserve">قال أحمد بن جناب: غزا عيسى بن يونس خمسا وأربعين غزوة، وحج كذلك.</w:t>
      </w:r>
    </w:p>
    <w:p/>
    <w:p>
      <w:pPr/>
      <w:r>
        <w:rPr/>
        <w:t xml:space="preserve">قال يحيى بن معين: رأيت عيسى بن يونس عليه قباء محشو، وخفان أحمران -يعني: كان بزي الأجناد.</w:t>
      </w:r>
    </w:p>
    <w:p/>
    <w:p>
      <w:pPr/>
      <w:r>
        <w:rPr/>
        <w:t xml:space="preserve">وقال محمد بن المنكدر الكندي: جاء المأمون إلى عيسى بن يونس، فسمع منه، فأعطاه عشرة آلاف، فردها.</w:t>
      </w:r>
    </w:p>
    <w:p/>
    <w:p>
      <w:pPr/>
      <w:r>
        <w:rPr/>
        <w:t xml:space="preserve">قال أحمد بن جناب، وسليمان بن عمرو، وعلي بن بحر، وعبد الله بن جعفر: مات سنة سبع وثمانين. وقال المدائني، ومحمد بن المثنى، والداني، ومحمد بن مصفى: سنة ثمان وثمانين.</w:t>
      </w:r>
    </w:p>
    <w:p/>
    <w:p>
      <w:pPr/>
      <w:r>
        <w:rPr/>
        <w:t xml:space="preserve">زاد ابن مصفى: في نصف شعبان.</w:t>
      </w:r>
    </w:p>
    <w:p>
      <w:pPr>
        <w:jc w:val="start"/>
        <w:bidi/>
      </w:pPr>
      <w:r>
        <w:rPr>
          <w:sz w:val="24"/>
          <w:szCs w:val="24"/>
          <w:b w:val="1"/>
          <w:bCs w:val="1"/>
          <w:rtl/>
        </w:rPr>
        <w:t xml:space="preserve">
سير أعلام النبلاء،(دار الحديث- القاهرة،2006،ط 1،ج 7،ص 437)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عيسى بن يونس
</w:t>
      </w:r>
    </w:p>
    <w:p>
      <w:pPr/>
      <w:r>
        <w:rPr/>
        <w:t xml:space="preserve">عيسى بن يونس بن أبي إسحاق السبيعي من همدان. ويكنى أبا عمرو.</w:t>
      </w:r>
    </w:p>
    <w:p/>
    <w:p>
      <w:pPr/>
      <w:r>
        <w:rPr/>
        <w:t xml:space="preserve">وهو من أهل الكوفة تحول إلى الثغر فنزل بالحدث. وكان ثقة ثبتا. ومات بالحدث في أول سنة إحدى وتسعين ومائة في خلافة هارون.</w:t>
      </w:r>
    </w:p>
    <w:p>
      <w:pPr>
        <w:jc w:val="start"/>
        <w:bidi/>
      </w:pPr>
      <w:r>
        <w:rPr>
          <w:sz w:val="24"/>
          <w:szCs w:val="24"/>
          <w:b w:val="1"/>
          <w:bCs w:val="1"/>
          <w:rtl/>
        </w:rPr>
        <w:t xml:space="preserve">
الطبقات الكبرى،(دار الكتب العلمية - بيروت،1990،ط 1،ج 7،ص 339)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عيسى بن يونس بن أبي إسحاق السبيعي الهمداني أبو عمرو
</w:t>
      </w:r>
    </w:p>
    <w:p>
      <w:pPr/>
      <w:r>
        <w:rPr/>
        <w:t xml:space="preserve">عيسى بن يونس بن أبي إسحاق السبيعي الهمداني أبو عمرو مولده بالكوفة مات سنة تسع وثمانين ومائة وكان متيقظا ثبتا</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295)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عيسى بن يونس بن أبي إسحاق السبيعى فمن أئمة الإسلام، من طبقة وكيع
</w:t>
      </w:r>
    </w:p>
    <w:p>
      <w:pPr/>
      <w:r>
        <w:rPr/>
        <w:t xml:space="preserve">عيسى بن يونس بن أبي إسحاق السبيعى فمن أئمة الإسلام، من طبقة وكيع. يقع حديثه عاليا في جزء ابن عرفة.</w:t>
      </w:r>
    </w:p>
    <w:p>
      <w:pPr>
        <w:jc w:val="start"/>
        <w:bidi/>
      </w:pPr>
      <w:r>
        <w:rPr>
          <w:sz w:val="24"/>
          <w:szCs w:val="24"/>
          <w:b w:val="1"/>
          <w:bCs w:val="1"/>
          <w:rtl/>
        </w:rPr>
        <w:t xml:space="preserve">
ميزان الاعتدال في نقد الرجال،(دار المعرفة للطباعة والنشر، بيروت - لبنان،1963،ط 1،ج 3،ص 328)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عيسى بن يونس بن أبي إسحاق، أبو عمرو، السبيعي
</w:t>
      </w:r>
    </w:p>
    <w:p>
      <w:pPr/>
      <w:r>
        <w:rPr/>
        <w:t xml:space="preserve">عيسى بن يونس بن أبي إسحاق، أبو عمرو، السبيعي، الهمداني، أصله كوفي، سكن ناحية الشام. </w:t>
      </w:r>
    </w:p>
    <w:p/>
    <w:p>
      <w:pPr/>
      <w:r>
        <w:rPr/>
        <w:t xml:space="preserve">سمع الأعمش، وابن أبي خالد.</w:t>
      </w:r>
    </w:p>
    <w:p/>
    <w:p>
      <w:pPr/>
      <w:r>
        <w:rPr/>
        <w:t xml:space="preserve">قال إبراهيم بن موسى: سمعت الوليد يقول: ما أبالي من خالفني في الأوزاعي، ما خلا عيسى بن يونس، فإني رأيت أخذه أخذا محكماً.</w:t>
      </w:r>
    </w:p>
    <w:p/>
    <w:p>
      <w:pPr/>
      <w:r>
        <w:rPr/>
        <w:t xml:space="preserve">قال إبراهيم: وسمعت عيسى يقول: نصصت الأوزاعي عما قال عمر بن عبد العزيز، وكتب عمر بن عبد العزيز، فلم أجد عنده ما يقوم عليه.</w:t>
      </w:r>
    </w:p>
    <w:p/>
    <w:p>
      <w:pPr/>
      <w:r>
        <w:rPr/>
        <w:t xml:space="preserve">يقال: مات أول سنة إحدى وتسعين ومئة.</w:t>
      </w:r>
    </w:p>
    <w:p/>
    <w:p>
      <w:pPr/>
      <w:r>
        <w:rPr/>
        <w:t xml:space="preserve">قال الفضل بن يعقوب: حدثنا عبد الله بن جعفر: مات سنة سبع وثمانين ومئة.</w:t>
      </w:r>
    </w:p>
    <w:p>
      <w:pPr>
        <w:jc w:val="start"/>
        <w:bidi/>
      </w:pPr>
      <w:r>
        <w:rPr>
          <w:sz w:val="24"/>
          <w:szCs w:val="24"/>
          <w:b w:val="1"/>
          <w:bCs w:val="1"/>
          <w:rtl/>
        </w:rPr>
        <w:t xml:space="preserve">
التاريخ الكبير،(دائرة المعارف العثمانية، حيدر آباد - الدكن،0،ط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عيسى بن يونس بن أبي إسحاق السبيعي الكوفي
</w:t>
      </w:r>
    </w:p>
    <w:p>
      <w:pPr/>
      <w:r>
        <w:rPr/>
        <w:t xml:space="preserve">عيسى بن يونس بن أبي إسحاق السبيعي الكوفي </w:t>
      </w:r>
    </w:p>
    <w:p/>
    <w:p>
      <w:pPr/>
      <w:r>
        <w:rPr/>
        <w:t xml:space="preserve">روى عن أبيه والأعمش والثوري وشعبة وخلق</w:t>
      </w:r>
    </w:p>
    <w:p/>
    <w:p>
      <w:pPr/>
      <w:r>
        <w:rPr/>
        <w:t xml:space="preserve">وعنه حماد بن سلمة وابن المديني وابن معين وخلق مات سنة إحدى وثمانين ومائة</w:t>
      </w:r>
    </w:p>
    <w:p>
      <w:pPr>
        <w:jc w:val="start"/>
        <w:bidi/>
      </w:pPr>
      <w:r>
        <w:rPr>
          <w:sz w:val="24"/>
          <w:szCs w:val="24"/>
          <w:b w:val="1"/>
          <w:bCs w:val="1"/>
          <w:rtl/>
        </w:rPr>
        <w:t xml:space="preserve">
طبقات الحفاظ،(دار الكتب العلمية - بيروت،1403،ط 1،ج 1،ص 124)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عيسى بن يونس بن أبي إسحاق
</w:t>
      </w:r>
    </w:p>
    <w:p>
      <w:pPr/>
      <w:r>
        <w:rPr/>
        <w:t xml:space="preserve">عيسى بن يونس بن أبي إسحاق </w:t>
      </w:r>
    </w:p>
    <w:p/>
    <w:p>
      <w:pPr/>
      <w:r>
        <w:rPr/>
        <w:t xml:space="preserve">أحد الأعلام في الحفظ والعبادة عن أبيه وهشام بن عروة والأعمش وعنه حماد بن سلمة مع تقدمه وابن المديني وإسحاق وابن عرفة وأمم كان يحج سنة ويغزو سنة مات 187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عيسى بن يونس بن أبي إسحاق الهمداني السبيعي الكوفي
</w:t>
      </w:r>
    </w:p>
    <w:p>
      <w:pPr/>
      <w:r>
        <w:rPr/>
        <w:t xml:space="preserve">عيسى بن يونس بن أبي إسحاق الهمداني السبيعي الكوفي </w:t>
      </w:r>
    </w:p>
    <w:p/>
    <w:p>
      <w:pPr/>
      <w:r>
        <w:rPr/>
        <w:t xml:space="preserve">سكن الشام كنيته أبو عمرو</w:t>
      </w:r>
    </w:p>
    <w:p/>
    <w:p>
      <w:pPr/>
      <w:r>
        <w:rPr/>
        <w:t xml:space="preserve">مات بالحدث سنة تسع وثمانين وقد قيل سنة سبع وثمانين ويقال أيضا أول سنة إحدى وتسعين ومائة</w:t>
      </w:r>
    </w:p>
    <w:p/>
    <w:p>
      <w:pPr/>
      <w:r>
        <w:rPr/>
        <w:t xml:space="preserve">روى عن الأعمش في الإيمان والوضوء والصلاة والزكاة والأوزاعي وهشام بن عروة في الوضوء والفضائل ويحيى بن سعيد في الصلاة وحسين</w:t>
      </w:r>
    </w:p>
    <w:p/>
    <w:p>
      <w:pPr/>
      <w:r>
        <w:rPr/>
        <w:t xml:space="preserve">المعلم وإسماعيل بن أبي خالد وسليمان التيمي في الصلاة ومعمر بن راشد في الصلاة والبيوع وعثمان بن حكيم في الصلاة والصوم وشعبة في الصلاة والأدب وهشام بن حسان في الصلاة وأبي حمزة بن سليم الحمصي في الجنائز وابن جريج في الحج وزكريا بن أبي زائدة في البيوع والجهاد وسعيد بن أبي عروبة في الحج والفتن وعبد الحميد بن جعفر في النكاح وعبد الملك بن أبي سليمان في اللعان والوليد بن كثير في الأدب وعمر بن سعيد بن أبي حسين في فضائل عمر وابن عون في الحشر وأبي حماد التيمي في التفسير آخر الكتاب</w:t>
      </w:r>
    </w:p>
    <w:p/>
    <w:p>
      <w:pPr/>
      <w:r>
        <w:rPr/>
        <w:t xml:space="preserve">روى عنه إسحاق الحنظلي ومحمد بن مهران وعلي بن خشرم وعلي بن حجر وعمرو الناقد في الصلاة والحكم بن موسى وإبراهيم بن موسى ونصر بن علي وأحمد بن جناب المصيصي وابن أبي شيبة</w:t>
      </w:r>
    </w:p>
    <w:p>
      <w:pPr>
        <w:jc w:val="start"/>
        <w:bidi/>
      </w:pPr>
      <w:r>
        <w:rPr>
          <w:sz w:val="24"/>
          <w:szCs w:val="24"/>
          <w:b w:val="1"/>
          <w:bCs w:val="1"/>
          <w:rtl/>
        </w:rPr>
        <w:t xml:space="preserve">
رجال صحيح مسلم،(دار المعرفة - بيروت،1987،ط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عيسى بن يونس السبعي
</w:t>
      </w:r>
    </w:p>
    <w:p>
      <w:pPr/>
      <w:r>
        <w:rPr/>
        <w:t xml:space="preserve">عيسى بن يونس السبعي</w:t>
      </w:r>
    </w:p>
    <w:p>
      <w:pPr>
        <w:jc w:val="start"/>
        <w:bidi/>
      </w:pPr>
      <w:r>
        <w:rPr>
          <w:sz w:val="24"/>
          <w:szCs w:val="24"/>
          <w:b w:val="1"/>
          <w:bCs w:val="1"/>
          <w:rtl/>
        </w:rPr>
        <w:t xml:space="preserve">
المعين في طبقات المحدثين،(دار الفرقان، عمان - الأردن،1984،ط 1،ج 1،ص 67)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عيسى بن يونس بن أبي إسحاق السبيعي الهمداني كنيته أبو عمرٍو
</w:t>
      </w:r>
    </w:p>
    <w:p>
      <w:pPr/>
      <w:r>
        <w:rPr/>
        <w:t xml:space="preserve">عيسى بن يونس بن أبي إسحاق السبيعي الهمداني كنيته أبو عمرٍو </w:t>
      </w:r>
    </w:p>
    <w:p/>
    <w:p>
      <w:pPr/>
      <w:r>
        <w:rPr/>
        <w:t xml:space="preserve">من أهل الكوفة</w:t>
      </w:r>
    </w:p>
    <w:p/>
    <w:p>
      <w:pPr/>
      <w:r>
        <w:rPr/>
        <w:t xml:space="preserve">يروي عن إسماعيل بن أبي خالد والأعمش روى عنه العراقيون والغرباء مات بالحدث سنة سبع وثمانين ومائة وقد قيل سنة تسع وثمانين ومائة ويقال أيضا أول سنة إحدى وتسعين ومائة وكان متقنا وهو أخو إسرائيل بن يونس وكان عيسى يسكن الجزيرة وقبره بالحدث</w:t>
      </w:r>
    </w:p>
    <w:p>
      <w:pPr>
        <w:jc w:val="start"/>
        <w:bidi/>
      </w:pPr>
      <w:r>
        <w:rPr>
          <w:sz w:val="24"/>
          <w:szCs w:val="24"/>
          <w:b w:val="1"/>
          <w:bCs w:val="1"/>
          <w:rtl/>
        </w:rPr>
        <w:t xml:space="preserve">
الثقات لابن حبان،(دائرة المعارف العثمانية بحيدر آباد الدكن الهند،1973،ط 1،ج 7،ص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عيسى بن يونس بن أبي إسحاق السبيعي كوفي
</w:t>
      </w:r>
    </w:p>
    <w:p>
      <w:pPr/>
      <w:r>
        <w:rPr/>
        <w:t xml:space="preserve">عيسى بن يونس بن أبي إسحاق السبيعي كوفي </w:t>
      </w:r>
    </w:p>
    <w:p/>
    <w:p>
      <w:pPr/>
      <w:r>
        <w:rPr/>
        <w:t xml:space="preserve">ثقة سكن الثغر وكان ثبتا في الحديث</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عيسى بن يونس (ع)
</w:t>
      </w:r>
    </w:p>
    <w:p>
      <w:pPr/>
      <w:r>
        <w:rPr/>
        <w:t xml:space="preserve">عيسى بن يونس (ع) </w:t>
      </w:r>
    </w:p>
    <w:p/>
    <w:p>
      <w:pPr/>
      <w:r>
        <w:rPr/>
        <w:t xml:space="preserve">ابن الإمام أبي إسحاق عمرو بن عبد الله، الإمام القدوة الحافظ، أبو عمرو الكوفي، نزيل الثغر بالحدث مرابطاً.</w:t>
      </w:r>
    </w:p>
    <w:p/>
    <w:p>
      <w:pPr/>
      <w:r>
        <w:rPr/>
        <w:t xml:space="preserve">رأى جده، وسمع: أباه، وهشام بن عروة، وحسيناً المعلم، والأعمش، وابن أبي خالد، والجريري، ومجالداً، وزكريا بن أبي زائدة، وعمر مولى غفرة، وطبقتهم.</w:t>
      </w:r>
    </w:p>
    <w:p/>
    <w:p>
      <w:pPr/>
      <w:r>
        <w:rPr/>
        <w:t xml:space="preserve">حدث عنه: حماد بن سلمة مع تقدمه، وإسحاق بن راهويه، وإبراهيم بن موسى الفراء، وأبو بكر بن أبي شيبة، وسفيان بن وكيع، وعلي بن حجر، وعلي بن خشرم، ونصر بن علي، والحسن بن عرفة، وخلق.</w:t>
      </w:r>
    </w:p>
    <w:p/>
    <w:p>
      <w:pPr/>
      <w:r>
        <w:rPr/>
        <w:t xml:space="preserve">سئل عنه ابن المديني فقال: بخٍ بخٍ، ثقة مأمون.</w:t>
      </w:r>
    </w:p>
    <w:p/>
    <w:p>
      <w:pPr/>
      <w:r>
        <w:rPr/>
        <w:t xml:space="preserve">وقال أحمد بن جناب: غزا عيسى خمساً وأربعين غزوة، وحج خمساً وأربعين حجة.</w:t>
      </w:r>
    </w:p>
    <w:p/>
    <w:p>
      <w:pPr/>
      <w:r>
        <w:rPr/>
        <w:t xml:space="preserve">وقال الوزير جعفر بن يحيى البرمكي: ما رأيت في القراء مثل عيسى بن يونس، وذكر أنه عرض عليه مئة ألف درهم، فردها وقال: والله لا يتحدث أهل العلم أني أكلت للسنة ثمناً.</w:t>
      </w:r>
    </w:p>
    <w:p/>
    <w:p>
      <w:pPr/>
      <w:r>
        <w:rPr/>
        <w:t xml:space="preserve">وقال ابن سعد: كان ثقة ثبتاً.</w:t>
      </w:r>
    </w:p>
    <w:p/>
    <w:p>
      <w:pPr/>
      <w:r>
        <w:rPr/>
        <w:t xml:space="preserve">وقال الوليد بن مسلم: ما أبالي من خالفني في الأوزاعي ما خلا عيسى بن يونس، فإني رأيت أخذه أخذاً محكماً. وهو أفضل من بقي من علماء العرب، وأبو إسحاق الفزاري، ومخلد بن الحسين.</w:t>
      </w:r>
    </w:p>
    <w:p/>
    <w:p>
      <w:pPr/>
      <w:r>
        <w:rPr/>
        <w:t xml:space="preserve">وقال محمد بن عبد الله بن عمار؛ عيسى حجة، أثبت من أخيه إسرائيل.</w:t>
      </w:r>
    </w:p>
    <w:p/>
    <w:p>
      <w:pPr/>
      <w:r>
        <w:rPr/>
        <w:t xml:space="preserve">وقال أبو زرعة: حافظ.</w:t>
      </w:r>
    </w:p>
    <w:p/>
    <w:p>
      <w:pPr/>
      <w:r>
        <w:rPr/>
        <w:t xml:space="preserve">وقال عبد الله بن أحمد: سألت أبي عن عيسى بن يونس، فقال: عيسى يسأل عنه؟ !.</w:t>
      </w:r>
    </w:p>
    <w:p/>
    <w:p>
      <w:pPr/>
      <w:r>
        <w:rPr/>
        <w:t xml:space="preserve">قال أحمد بن جناب وجماعة: مات عيسى سنة سبعٍ وثمانين.</w:t>
      </w:r>
    </w:p>
    <w:p/>
    <w:p>
      <w:pPr/>
      <w:r>
        <w:rPr/>
        <w:t xml:space="preserve">وقيل: سنة ثمان. وقيل: غير ذلك. رحمه الله تعالى.</w:t>
      </w:r>
    </w:p>
    <w:p>
      <w:pPr>
        <w:jc w:val="start"/>
        <w:bidi/>
      </w:pPr>
      <w:r>
        <w:rPr>
          <w:sz w:val="24"/>
          <w:szCs w:val="24"/>
          <w:b w:val="1"/>
          <w:bCs w:val="1"/>
          <w:rtl/>
        </w:rPr>
        <w:t xml:space="preserve">
طبقات علماء الحديث،(مؤسسة الرسالة للطباعة والنشر والتوزيع، بيروت - لبنان،1996،ط 2،ج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عيسى بن يونس بن أبي إسحاق
</w:t>
      </w:r>
    </w:p>
    <w:p>
      <w:pPr/>
      <w:r>
        <w:rPr/>
        <w:t xml:space="preserve">عيسى بن يونس بن أبي إسحاق</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عيسى بن يونس بن أبي إسحاق السبيعي الهمداني الكوفي أبو عمرو
</w:t>
      </w:r>
    </w:p>
    <w:p>
      <w:pPr/>
      <w:r>
        <w:rPr/>
        <w:t xml:space="preserve">عيسى بن يونس بن أبي إسحاق السبيعي الهمداني الكوفي أبو عمرو </w:t>
      </w:r>
    </w:p>
    <w:p/>
    <w:p>
      <w:pPr/>
      <w:r>
        <w:rPr/>
        <w:t xml:space="preserve">سكن ناحية الشام روى عن هشام بن عروة والأعمش والأوزاعي وعوف سمعت أبي يقول ذلك نا عبد الرحمن نا محمد بن يحيى حدثنا محمود بن غيلان نا محمد بن عبيد قال رأيت أصحاب الأعمش الذين لا يفارقونه عيسى بن يونس وأبو بكر بن عياش وحفص بن غياث وحسن بن عياش نا عبد الرحمن نا حرب بن إسماعيل فيما كتب إلي قال سمعت إسحاق بن راهويه يقول قلت لوكيع إني أريد أن اذهب إلى عيسى بن يونس قال تأتى رجلاً قد قهر العلم نا عبد الرحمن نا أبي نا إبراهيم بن موسى قال قال الوليد بن مسلم ما أبالي من خالفني في الأوزاعي ما خلا عيسى بن يونس فإني رأيت يعني أخذه أخذاً محكماً نا عبد الرحمن أنا عبد الله بن أحمد بن محمد بن حنبل فيما كتب إلي قال سألت أبي أيما أصح حديثا عيسى بن يونس أو أبوه يونس بن أبي إسحاق فقال لا بل عيسى أصح حديثا فقلت له عيسى أو اخوه إسرائيل قال ما أقربهما قلت ما تقول فيه قال مثل عيسى بن يونس يسئل عنه نا عبد الرحمن أنا يعقوب بن إسحاق فيما كتب إلي قال نا عثمان بن سعيد قال سألت يحيى بن معين أبو معاوية أحب إليك في الأعمش أو عيسى بن يونس فقال ثقة وثقة نا عبد الرحمن أنا حرب بن إسماعيل فيما كتب إلي قال سئل علي بن عبد الله بن المديني عن عيسى بن يونس فقال بخ بخ ثقة مأمون نا عبد الرحمن قال سألت أبي عن عيسى بن يونس فقال ثقة نا عبد الرحمن قال سئل أبو زرعة عن عيسى بن يونس فقال حافظ.</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6،ص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2026-10-23T02:57:29+00:00</dcterms:created>
  <dcterms:modified xsi:type="dcterms:W3CDTF">2026-10-23T02:57:29+00:00</dcterms:modified>
</cp:coreProperties>
</file>

<file path=docProps/custom.xml><?xml version="1.0" encoding="utf-8"?>
<Properties xmlns="http://schemas.openxmlformats.org/officeDocument/2006/custom-properties" xmlns:vt="http://schemas.openxmlformats.org/officeDocument/2006/docPropsVTypes"/>
</file>