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سمينة
</w:t>
      </w:r>
    </w:p>
    <w:p>
      <w:pPr>
        <w:jc w:val="start"/>
        <w:bidi/>
      </w:pPr>
      <w:r>
        <w:rPr>
          <w:rFonts w:ascii="arial" w:hAnsi="arial" w:eastAsia="arial" w:cs="arial"/>
          <w:sz w:val="28"/>
          <w:szCs w:val="28"/>
          <w:b w:val="1"/>
          <w:bCs w:val="1"/>
          <w:rtl/>
        </w:rPr>
        <w:t xml:space="preserve">ابن أبي سمينة
</w:t>
      </w:r>
    </w:p>
    <w:p>
      <w:pPr/>
      <w:r>
        <w:rPr/>
        <w:t xml:space="preserve">ابن أبي سمينة محمد بن اسمعيل بن أبي سمينة أبو عبد الله الهاشمي مولاهم البصري المحدث الغازي، روى عنه أبو داود والبخاري عن رجل عنه وأبو زرعة وأبو حاتم، كان من شجعان الناس، توفي سنة ثلثين وماتين.</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سمينة
</w:t>
      </w:r>
    </w:p>
    <w:p>
      <w:pPr/>
      <w:r>
        <w:rPr/>
        <w:t xml:space="preserve">ابن أبي سمينة الهاشمي محمد بن إسمعيل.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سمينة
</w:t>
      </w:r>
    </w:p>
    <w:p>
      <w:pPr/>
      <w:r>
        <w:rPr/>
        <w:t xml:space="preserve">ابن أبي سمينة الإمام، العابد، القدوة، المجاهد، الحافظ، أبو عبد الله محمد بن إسماعيل بن أبي سمينة الهاشمي مولاهم، البصري؛ المحدث.</w:t>
      </w:r>
    </w:p>
    <w:p/>
    <w:p>
      <w:pPr/>
      <w:r>
        <w:rPr/>
        <w:t xml:space="preserve">حدث عن: معتمر بن سليمان، وأبي خالد الأحمر، وجرير بن عبد الحميد، وسفيان بن عيينة، ويزيد بن زريع، وأبي بكر بن عياش، وطبقتهم.</w:t>
      </w:r>
    </w:p>
    <w:p/>
    <w:p>
      <w:pPr/>
      <w:r>
        <w:rPr/>
        <w:t xml:space="preserve">حدث عنه: أبو داود في ’’سننه’’، والبخاري في ’’الصحيح’’، عن رجل عنه، وأبو زرعة، وأبو حاتم، ومحمد بن أيوب بن الضريس، والبخاري في ’’تاريخه’’، وموسى بن هارون، وأبو يعلى، والبغوي، ومحمد بن المجدر، وآخرون.</w:t>
      </w:r>
    </w:p>
    <w:p/>
    <w:p>
      <w:pPr/>
      <w:r>
        <w:rPr/>
        <w:t xml:space="preserve">قال أبو حاتم: كان ثقة، غزاء.</w:t>
      </w:r>
    </w:p>
    <w:p/>
    <w:p>
      <w:pPr/>
      <w:r>
        <w:rPr/>
        <w:t xml:space="preserve">وقال أبو داود: كان من شجعان الناس.</w:t>
      </w:r>
    </w:p>
    <w:p/>
    <w:p>
      <w:pPr/>
      <w:r>
        <w:rPr/>
        <w:t xml:space="preserve">قال موسى بن هارون: كان لا يخضب ومات وهو متوجه إلى طرسوس في شهر ربيع الأول، سنة ثلاثين ومائتين.</w:t>
      </w:r>
    </w:p>
    <w:p/>
    <w:p>
      <w:pPr/>
      <w:r>
        <w:rPr/>
        <w:t xml:space="preserve">وقرأت على علي بن أحمد العلوي، أخبرنا محمد بن أحمد، أخبرنا محمد بن عبيد الله المجلد، أخبرنا أبو نصر محمد بن محمد، أخبرنا أبو طاهر المخلص، حدثنا عبد الله بن محمد، حدثنا محمد بن أبي سمينة، حدثنا ابن علية، عن سعيد بن يزيد، قال: قلت لأنس -رضي الله عنه: هل صلى رسول الله -صلى الله عليه وسلم- في نعليه؟ قال: نعم.</w:t>
      </w:r>
    </w:p>
    <w:p/>
    <w:p>
      <w:pPr/>
      <w:r>
        <w:rPr/>
        <w:t xml:space="preserve">هذا حديث صالح الإسناد، عال.</w:t>
      </w:r>
    </w:p>
    <w:p>
      <w:pPr>
        <w:jc w:val="start"/>
        <w:bidi/>
      </w:pPr>
      <w:r>
        <w:rPr>
          <w:sz w:val="24"/>
          <w:szCs w:val="24"/>
          <w:b w:val="1"/>
          <w:bCs w:val="1"/>
          <w:rtl/>
        </w:rPr>
        <w:t xml:space="preserve">
سير أعلام النبلاء،(دار الحديث- القاهرة،2006،ط 1،ج 9،ص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w:t>
      </w:r>
    </w:p>
    <w:p>
      <w:pPr/>
      <w:r>
        <w:rPr/>
        <w:t xml:space="preserve">محمد بن إسماعيل [خ، د] بن أبي سمينة، مولى بني هاشم البصري.</w:t>
      </w:r>
    </w:p>
    <w:p/>
    <w:p>
      <w:pPr/>
      <w:r>
        <w:rPr/>
        <w:t xml:space="preserve">أحد الثقات لحق يزيد بن زريع، وطبقته.</w:t>
      </w:r>
    </w:p>
    <w:p/>
    <w:p>
      <w:pPr/>
      <w:r>
        <w:rPr/>
        <w:t xml:space="preserve">وقد روى البخاري عن رجل عنه في صحيحه والبغوي والناس.</w:t>
      </w:r>
    </w:p>
    <w:p/>
    <w:p>
      <w:pPr/>
      <w:r>
        <w:rPr/>
        <w:t xml:space="preserve">مات سنة ثلاثين ومائتين.</w:t>
      </w:r>
    </w:p>
    <w:p/>
    <w:p>
      <w:pPr/>
      <w:r>
        <w:rPr/>
        <w:t xml:space="preserve">وما علمت فيه مغمزا، لكن روى أبو داود في سننه عنه، قال: حدثنا معاذ، حدثنا هشام، عن يحيى، عن عكرمة، عن ابن عباس - أحسبه عن رسول الله صلى الله عليه وسلم: إذا صلى أحدكم إلى غير سترة فإنه يقطع صلاته الكلب والحمار والخنزير والمجوسي واليهودى والمرأة، ويجزئ عنه إذا مروا بين يديه </w:t>
      </w:r>
    </w:p>
    <w:p/>
    <w:p>
      <w:pPr/>
      <w:r>
        <w:rPr/>
        <w:t xml:space="preserve">[على] قذفة بحجر.</w:t>
      </w:r>
    </w:p>
    <w:p/>
    <w:p>
      <w:pPr/>
      <w:r>
        <w:rPr/>
        <w:t xml:space="preserve">قال أبو داود: لم أسمعه إلا منه، وذاكرت به فلم</w:t>
      </w:r>
    </w:p>
    <w:p/>
    <w:p>
      <w:pPr/>
      <w:r>
        <w:rPr/>
        <w:t xml:space="preserve">يعرف وفي نفسي منه.</w:t>
      </w:r>
    </w:p>
    <w:p/>
    <w:p>
      <w:pPr/>
      <w:r>
        <w:rPr/>
        <w:t xml:space="preserve">قلت صدوق، لانه منكر جدا، ولكنه قد شك في رفعه، ووقفه يحتمل إن كان محفوظا.</w:t>
      </w:r>
    </w:p>
    <w:p>
      <w:pPr>
        <w:jc w:val="start"/>
        <w:bidi/>
      </w:pPr>
      <w:r>
        <w:rPr>
          <w:sz w:val="24"/>
          <w:szCs w:val="24"/>
          <w:b w:val="1"/>
          <w:bCs w:val="1"/>
          <w:rtl/>
        </w:rPr>
        <w:t xml:space="preserve">
ميزان الاعتدال في نقد الرجال،(دار المعرفة للطباعة والنشر، بيروت - لبنان،1963،ط 1،ج 3،ص 482)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أبي سمينة، البصري  سمع معتمرا 
</w:t>
      </w:r>
    </w:p>
    <w:p>
      <w:pPr/>
      <w:r>
        <w:rPr/>
        <w:t xml:space="preserve">محمد بن إسماعيل بن أبي سمينة، البصري. سمع معتمراً. </w:t>
      </w:r>
    </w:p>
    <w:p/>
    <w:p>
      <w:pPr/>
      <w:r>
        <w:rPr/>
        <w:t xml:space="preserve">قدم بغداد، فذهب إلى الثغر فمات ثمه.</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أبي سمينة البصري
</w:t>
      </w:r>
    </w:p>
    <w:p>
      <w:pPr/>
      <w:r>
        <w:rPr/>
        <w:t xml:space="preserve">محمد بن إسماعيل بن أبي سمينة البصري </w:t>
      </w:r>
    </w:p>
    <w:p/>
    <w:p>
      <w:pPr/>
      <w:r>
        <w:rPr/>
        <w:t xml:space="preserve">عن معتمر وطبقته وعنه أبو داود والبخاري عن رجل عنه والبغوي ثقة توفي 23 خ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w:t>
      </w:r>
    </w:p>
    <w:p>
      <w:pPr/>
      <w:r>
        <w:rPr/>
        <w:t xml:space="preserve">محمد بن إسماعيل </w:t>
      </w:r>
    </w:p>
    <w:p/>
    <w:p>
      <w:pPr/>
      <w:r>
        <w:rPr/>
        <w:t xml:space="preserve">مولى بني هاشم هو بن أبي سمينة د 4724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أبي سمينة
</w:t>
      </w:r>
    </w:p>
    <w:p>
      <w:pPr/>
      <w:r>
        <w:rPr/>
        <w:t xml:space="preserve">محمد بن إسماعيل بن أبي سمينة</w:t>
      </w:r>
    </w:p>
    <w:p>
      <w:pPr>
        <w:jc w:val="start"/>
        <w:bidi/>
      </w:pPr>
      <w:r>
        <w:rPr>
          <w:sz w:val="24"/>
          <w:szCs w:val="24"/>
          <w:b w:val="1"/>
          <w:bCs w:val="1"/>
          <w:rtl/>
        </w:rPr>
        <w:t xml:space="preserve">
المعين في طبقات المحدثين،(دار الفرقان، عمان - الأردن،1984،ط 1،ج 1،ص 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عيسى بن أبي سمينة البصري
</w:t>
      </w:r>
    </w:p>
    <w:p>
      <w:pPr/>
      <w:r>
        <w:rPr/>
        <w:t xml:space="preserve">محمد بن إسماعيل بن عيسى بن أبي سمينة البصري </w:t>
      </w:r>
    </w:p>
    <w:p/>
    <w:p>
      <w:pPr/>
      <w:r>
        <w:rPr/>
        <w:t xml:space="preserve">قدم بغداد وحدث بها ثم خرج إلى الثغر عازماً ومات بها</w:t>
      </w:r>
    </w:p>
    <w:p/>
    <w:p>
      <w:pPr/>
      <w:r>
        <w:rPr/>
        <w:t xml:space="preserve">يروي عن المعتمر بن سليمان والبصريين حدثنا عنه أبو يعلى وغيره ومن أصحابنا من زعم أنهما اثنان بغدادي وبصري فقد وهم لأنه من أهل البصرة حدث ببغداد والقائل بهذا نظر فيما حدث ببغداد وفيما حدث بالبصرة فتوهم أنهما اثنان وليس كذلك مات سنة ثلاثين ومائتين كنيته أبو عبد الله</w:t>
      </w:r>
    </w:p>
    <w:p>
      <w:pPr>
        <w:jc w:val="start"/>
        <w:bidi/>
      </w:pPr>
      <w:r>
        <w:rPr>
          <w:sz w:val="24"/>
          <w:szCs w:val="24"/>
          <w:b w:val="1"/>
          <w:bCs w:val="1"/>
          <w:rtl/>
        </w:rPr>
        <w:t xml:space="preserve">
الثقات لابن حبان،(دائرة المعارف العثمانية بحيدر آباد الدكن الهند،1973،ط 1،ج 9،ص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أبي سمينة
</w:t>
      </w:r>
    </w:p>
    <w:p>
      <w:pPr/>
      <w:r>
        <w:rPr/>
        <w:t xml:space="preserve">محمد بن إسماعيل بن أبي سمينة عن معتمر</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إسماعيل بن أبي سمينة البصري
</w:t>
      </w:r>
    </w:p>
    <w:p>
      <w:pPr/>
      <w:r>
        <w:rPr/>
        <w:t xml:space="preserve">محمد بن إسماعيل بن أبي سمينة البصري </w:t>
      </w:r>
    </w:p>
    <w:p/>
    <w:p>
      <w:pPr/>
      <w:r>
        <w:rPr/>
        <w:t xml:space="preserve">روى عن إسماعيل بن علية يزيد بن زريع ومعتمر بن سليمان روى عنه أبي وأبو زرعة نا عبد الرحمن قال سمعت أبي يقول ذلك ويقول حدثنا محمد بن إسماعيل بن أبي سمينة البصري وكان فراء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7،ص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2026-10-23T22:16:31+00:00</dcterms:created>
  <dcterms:modified xsi:type="dcterms:W3CDTF">2026-10-23T22:16:31+00:00</dcterms:modified>
</cp:coreProperties>
</file>

<file path=docProps/custom.xml><?xml version="1.0" encoding="utf-8"?>
<Properties xmlns="http://schemas.openxmlformats.org/officeDocument/2006/custom-properties" xmlns:vt="http://schemas.openxmlformats.org/officeDocument/2006/docPropsVTypes"/>
</file>