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الأذرعي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الأذرعي
</w:t>
      </w:r>
    </w:p>
    <w:p>
      <w:pPr/>
      <w:r>
        <w:rPr/>
        <w:t xml:space="preserve">الأذرعي قاضي القضاة نجم الدين عبد الله بن محمد.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8،ص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2026-10-22T21:02:29+00:00</dcterms:created>
  <dcterms:modified xsi:type="dcterms:W3CDTF">2026-10-22T21:02:29+00:00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