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كمال الدين المقرئ الشافعي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كمال الدين المقرئ الشافعي
</w:t>
      </w:r>
    </w:p>
    <w:p>
      <w:pPr/>
      <w:r>
        <w:rPr/>
        <w:t xml:space="preserve">كمال الدين المقرئ الشافعي إسحاق بن أحمد الشيخ المفتي الفقيه الإمام كمال الدين المقرئ الشافعي أحد الفقهاء الكبار المشهورين بالعلم والعمل. توفي سنة خمسين وستمائة.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2026-10-24T08:12:42+00:00</dcterms:created>
  <dcterms:modified xsi:type="dcterms:W3CDTF">2026-10-24T08:12:42+00:00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