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الإسحاقي الدهان الحافظ
</w:t>
      </w:r>
    </w:p>
    <w:p>
      <w:pPr>
        <w:jc w:val="start"/>
        <w:bidi/>
      </w:pPr>
      <w:r>
        <w:rPr>
          <w:rFonts w:ascii="arial" w:hAnsi="arial" w:eastAsia="arial" w:cs="arial"/>
          <w:sz w:val="28"/>
          <w:szCs w:val="28"/>
          <w:b w:val="1"/>
          <w:bCs w:val="1"/>
          <w:rtl/>
        </w:rPr>
        <w:t xml:space="preserve">الإسحاقي الدهان الحافظ
</w:t>
      </w:r>
    </w:p>
    <w:p>
      <w:pPr/>
      <w:r>
        <w:rPr/>
        <w:t xml:space="preserve">الإسحاقي الدهان الحافظ اسمه صاعد بن سيار.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الإسحاقي الدهان
</w:t>
      </w:r>
    </w:p>
    <w:p>
      <w:pPr/>
      <w:r>
        <w:rPr/>
        <w:t xml:space="preserve">الإسحاقي الدهان صاعد بن سيار بن محمد بن عبد الله بن إبراهيم، أبو العلاء الإسحاقي، من أهل هراة، الحافظ الدهان؛ سمع الكثير وكتب بخطه وجمع وخرج وأملى، وكان من الحفاظ، وكان من أهل الإتقان وسعة الرواية والصدق، ولقي مشايخ خراسان والعراق، وأحسنوا الثناء عليه؛ مسمع عبد الرحمن بن محمد بن المظفر الداودي والقاضي أبا عامر محمود بن القاسم بن محمد الأزدي وأبا المظفر عبد الله بن عطاء البغاوزجاني وأبا عطاء عبد الرحمن بن محمد بن عبد الرحمن الأزدي وغيرهم، وحدث ببغداد بجامع الترمذي لما قدمها حاجا سنة تسع وخمسمائة، وتوفي سنة عشرين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صاعد بن سيار
</w:t>
      </w:r>
    </w:p>
    <w:p>
      <w:pPr/>
      <w:r>
        <w:rPr/>
        <w:t xml:space="preserve">صاعد بن سيار ابن محمد بن عبد الله، المحدث الحافظ، أبو العلاء الإسحاقي، الهروي، الدهان.</w:t>
      </w:r>
    </w:p>
    <w:p/>
    <w:p>
      <w:pPr/>
      <w:r>
        <w:rPr/>
        <w:t xml:space="preserve">حج وحدث ببغداد عن عبد الرحمن بن أبي عاصم، وأبي عامر الأزدي، وشيخ الإسلام أبي إسماعيل، وعلي بن فضال النحوي، وعدة.</w:t>
      </w:r>
    </w:p>
    <w:p/>
    <w:p>
      <w:pPr/>
      <w:r>
        <w:rPr/>
        <w:t xml:space="preserve">قرأ عليه ابن ناصر ’’جامع أبي عيسى’’، فسمعه منه أبو الفرج عبد المنعم بن كليب وغيره.</w:t>
      </w:r>
    </w:p>
    <w:p/>
    <w:p>
      <w:pPr/>
      <w:r>
        <w:rPr/>
        <w:t xml:space="preserve">قال أبو سعد السمعاني: كان حافظا متقنا، واسع الرواية، كتب الكثير، وجمع الأبواب، وعرف الرجال، حدثنا عنه ابن ناصر، وأبو العلاء أحمد بن محمد بن الفضل، وأبو المعمر الأنصاري.</w:t>
      </w:r>
    </w:p>
    <w:p/>
    <w:p>
      <w:pPr/>
      <w:r>
        <w:rPr/>
        <w:t xml:space="preserve">قلت: وروى عنه الحافظ أبو موسى المديني، مات بقرية غورج بقرب هراة، في ذي القعدة سنة عشرين وخمس مائة كهلا، رحمه الله.</w:t>
      </w:r>
    </w:p>
    <w:p>
      <w:pPr>
        <w:jc w:val="start"/>
        <w:bidi/>
      </w:pPr>
      <w:r>
        <w:rPr>
          <w:sz w:val="24"/>
          <w:szCs w:val="24"/>
          <w:b w:val="1"/>
          <w:bCs w:val="1"/>
          <w:rtl/>
        </w:rPr>
        <w:t xml:space="preserve">
سير أعلام النبلاء،(دار الحديث- القاهرة،2006،ط 1،ج 14،ص 403)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صاعد بن سيار، أبو العلاء الإسحاقي، من أهل همذان.
</w:t>
      </w:r>
    </w:p>
    <w:p>
      <w:pPr/>
      <w:r>
        <w:rPr/>
        <w:t xml:space="preserve">صاعد بن سيار، أبو العلاء الإسحاقي، من أهل همذان. </w:t>
      </w:r>
    </w:p>
    <w:p/>
    <w:p>
      <w:pPr/>
      <w:r>
        <w:rPr/>
        <w:t xml:space="preserve">سمع الكثير وحدث به.</w:t>
      </w:r>
    </w:p>
    <w:p/>
    <w:p>
      <w:pPr/>
      <w:r>
        <w:rPr/>
        <w:t xml:space="preserve">قال أبو النصر اليامي: أبو العلاء صاعد بن سيار بن محمد الحافظ كان بقية الحفاظ مع دراية تامة وقراءة حسنة وكثرة مشايخ وورع وسداد، وقد لقي مشايخ خراسان والعراق وأحسنوا الثناء عليه بالاتفاق... المشايخ القدماء الذين كانوا بهراة وغير ذلك.</w:t>
      </w:r>
    </w:p>
    <w:p/>
    <w:p>
      <w:pPr/>
      <w:r>
        <w:rPr/>
        <w:t xml:space="preserve">وقال السمعاني: كان حافظاً متقناً، كتب الكثير، وجمع الأبواب، وعرف الرجال.</w:t>
      </w:r>
    </w:p>
    <w:p/>
    <w:p>
      <w:pPr/>
      <w:r>
        <w:rPr/>
        <w:t xml:space="preserve">وقال ابن النجار: جمع، وخرج، وأملى، وكان من حفاظ الحديث، وذوي المعرفة والفهم والصدق، توفي سنة عشرين وخمسمائة.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الإسحاقي
</w:t>
      </w:r>
    </w:p>
    <w:p>
      <w:pPr/>
      <w:r>
        <w:rPr/>
        <w:t xml:space="preserve">الإسحاقي </w:t>
      </w:r>
    </w:p>
    <w:p/>
    <w:p>
      <w:pPr/>
      <w:r>
        <w:rPr/>
        <w:t xml:space="preserve">الحافظ العالم المحدث أبو العلاء صاعد بن سيار بن محمد بن عبد الله بن إبراهيم الهروي الدهان</w:t>
      </w:r>
    </w:p>
    <w:p/>
    <w:p>
      <w:pPr/>
      <w:r>
        <w:rPr/>
        <w:t xml:space="preserve">حدث عن أبي إسماعيل الأنصاري وخلق</w:t>
      </w:r>
    </w:p>
    <w:p/>
    <w:p>
      <w:pPr/>
      <w:r>
        <w:rPr/>
        <w:t xml:space="preserve">وسمع منه ابن ناصر وأبو الفرج وبن كليب</w:t>
      </w:r>
    </w:p>
    <w:p/>
    <w:p>
      <w:pPr/>
      <w:r>
        <w:rPr/>
        <w:t xml:space="preserve">وكان حافظًا متقناً واسع الرواية جمع الأبواب وعرف الرجال مات في ذي القعدة سنة عشرين وخمسمائة</w:t>
      </w:r>
    </w:p>
    <w:p>
      <w:pPr>
        <w:jc w:val="start"/>
        <w:bidi/>
      </w:pPr>
      <w:r>
        <w:rPr>
          <w:sz w:val="24"/>
          <w:szCs w:val="24"/>
          <w:b w:val="1"/>
          <w:bCs w:val="1"/>
          <w:rtl/>
        </w:rPr>
        <w:t xml:space="preserve">
طبقات الحفاظ،(دار الكتب العلمية - بيروت،1403،ط 1،ج 1،ص 460)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العلاء صاعد بن سيار بن محمد الإسحاقي الدهان الهروي
</w:t>
      </w:r>
    </w:p>
    <w:p>
      <w:pPr/>
      <w:r>
        <w:rPr/>
        <w:t xml:space="preserve">والحافظ أبو العلاء صاعد بن سيار بن محمد الإسحاقي الدهان الهروي كهلا</w:t>
      </w:r>
    </w:p>
    <w:p>
      <w:pPr>
        <w:jc w:val="start"/>
        <w:bidi/>
      </w:pPr>
      <w:r>
        <w:rPr>
          <w:sz w:val="24"/>
          <w:szCs w:val="24"/>
          <w:b w:val="1"/>
          <w:bCs w:val="1"/>
          <w:rtl/>
        </w:rPr>
        <w:t xml:space="preserve">
المعين في طبقات المحدثين،(دار الفرقان، عمان - الأردن،1984،ط 1،ج 1،ص 152)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الإسحاقي
</w:t>
      </w:r>
    </w:p>
    <w:p>
      <w:pPr/>
      <w:r>
        <w:rPr/>
        <w:t xml:space="preserve">الإسحاقي </w:t>
      </w:r>
    </w:p>
    <w:p/>
    <w:p>
      <w:pPr/>
      <w:r>
        <w:rPr/>
        <w:t xml:space="preserve">المحدث، الحافظ، أبو العلاء، صاعد بن سيار بن محمد بن عبد الله بن إبراهيم، الهروي، الدهان.</w:t>
      </w:r>
    </w:p>
    <w:p/>
    <w:p>
      <w:pPr/>
      <w:r>
        <w:rPr/>
        <w:t xml:space="preserve">حدث لما حج ببغداد عن: أبي إسماعيل الأنصاري، وأبي عامر الأزدي، وعلي بن فضال المجاشعي الأديب، وطبقتهم.</w:t>
      </w:r>
    </w:p>
    <w:p/>
    <w:p>
      <w:pPr/>
      <w:r>
        <w:rPr/>
        <w:t xml:space="preserve">قرأ عليه ابن ناصر ’’جامع الترمذي’’، فسمعه منه أبو الفرج بن كليب.</w:t>
      </w:r>
    </w:p>
    <w:p/>
    <w:p>
      <w:pPr/>
      <w:r>
        <w:rPr/>
        <w:t xml:space="preserve">وقال أبو موسى المديني: أخبرنا الحافظ أبو العلاء صاعد بن سيار الإسحاقي الهروي، قدم علينا أصبهان.</w:t>
      </w:r>
    </w:p>
    <w:p/>
    <w:p>
      <w:pPr/>
      <w:r>
        <w:rPr/>
        <w:t xml:space="preserve">وقال أبو سعدٍ السمعاني: كان حافظاً متقناً، واسمع الرواية، كتب الكثير، وجمع الأبواب، وعرف الرجال، ولي عنه إجازة، وحدثنا عنه ابن</w:t>
      </w:r>
    </w:p>
    <w:p/>
    <w:p>
      <w:pPr/>
      <w:r>
        <w:rPr/>
        <w:t xml:space="preserve">ناصر، وأبو العلاء أحمد بن محمد بن الفضل، وأبو المعمر الأنصاري.</w:t>
      </w:r>
    </w:p>
    <w:p/>
    <w:p>
      <w:pPr/>
      <w:r>
        <w:rPr/>
        <w:t xml:space="preserve">قال: ومات بقرية غورج على باب هراة في ذي القعدة سنة عشرين وخمس مئة.</w:t>
      </w:r>
    </w:p>
    <w:p/>
    <w:p>
      <w:pPr/>
      <w:r>
        <w:rPr/>
        <w:t xml:space="preserve">وفيها: مات بالأندلس مسندان مشهوران: أبو محمد عبد الرحمن بن محمد بن عتاب القرطبي، وله سبع وثمانون سنة. وأبو بحر سفيان بن العاص بن أحمد بن العاص الأسدي، نزيل قرطبة. وقاضي الجماعة بقرطبة شيخ المالكية أبو الوليد محمد بن أحمد بن رشد القرطبي، صاحب التصانيف. ومسند مصر الإمام أبو عبد الله محمد بن بركات بن هلال السعيدي النحوي، راوي ’’الصحيح’’ عن كريمة، وله مئة عام وأشهر. وشيخ المالكية بالثغر أبو بكر محمد بن الوليد الفهري الطرطوشي الأندلسي، وله سبعون سنة.</w:t>
      </w:r>
    </w:p>
    <w:p>
      <w:pPr>
        <w:jc w:val="start"/>
        <w:bidi/>
      </w:pPr>
      <w:r>
        <w:rPr>
          <w:sz w:val="24"/>
          <w:szCs w:val="24"/>
          <w:b w:val="1"/>
          <w:bCs w:val="1"/>
          <w:rtl/>
        </w:rPr>
        <w:t xml:space="preserve">
طبقات علماء الحديث،(مؤسسة الرسالة للطباعة والنشر والتوزيع، بيروت - لبنان،1996،ط 2،ج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2026-10-23T00:57:16+00:00</dcterms:created>
  <dcterms:modified xsi:type="dcterms:W3CDTF">2026-10-23T00:57:16+00:00</dcterms:modified>
</cp:coreProperties>
</file>

<file path=docProps/custom.xml><?xml version="1.0" encoding="utf-8"?>
<Properties xmlns="http://schemas.openxmlformats.org/officeDocument/2006/custom-properties" xmlns:vt="http://schemas.openxmlformats.org/officeDocument/2006/docPropsVTypes"/>
</file>