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bidi/>
      </w:pPr>
      <w:r>
        <w:rPr>
          <w:rFonts w:ascii="arial" w:hAnsi="arial" w:eastAsia="arial" w:cs="arial"/>
          <w:sz w:val="32"/>
          <w:szCs w:val="32"/>
          <w:b w:val="1"/>
          <w:bCs w:val="1"/>
          <w:rtl/>
        </w:rPr>
        <w:t xml:space="preserve">ابن الفقاعي
</w:t>
      </w:r>
    </w:p>
    <w:p>
      <w:pPr>
        <w:jc w:val="start"/>
        <w:bidi/>
      </w:pPr>
      <w:r>
        <w:rPr>
          <w:rFonts w:ascii="arial" w:hAnsi="arial" w:eastAsia="arial" w:cs="arial"/>
          <w:sz w:val="28"/>
          <w:szCs w:val="28"/>
          <w:b w:val="1"/>
          <w:bCs w:val="1"/>
          <w:rtl/>
        </w:rPr>
        <w:t xml:space="preserve">ابن الفقاعي
</w:t>
      </w:r>
    </w:p>
    <w:p>
      <w:pPr/>
      <w:r>
        <w:rPr/>
        <w:t xml:space="preserve">ابن الفقاعي أيوب بن عمر بن علي بن مقلد، أبو الصبر الحمامي الدمشقي المعروف بابن الفقاعي؛ روى تاريخ داريا عن الخشوعي، روى عنه الدمياطي وابن الخباز وغيرهما. وتوفي سنة ست وستين وست مائة.</w:t>
      </w:r>
    </w:p>
    <w:p>
      <w:pPr>
        <w:jc w:val="start"/>
        <w:bidi/>
      </w:pPr>
      <w:r>
        <w:rPr>
          <w:sz w:val="24"/>
          <w:szCs w:val="24"/>
          <w:b w:val="1"/>
          <w:bCs w:val="1"/>
          <w:rtl/>
        </w:rPr>
        <w:t xml:space="preserve">
الوافي بالوفيات،(دار فرانز شتاينر، فيسبادن، ألمانيا / دار إحياء التراث - بيروت،2000،ط 1،ج 10،ص 0)</w:t>
      </w:r>
    </w:p>
    <w:p>
      <w:pPr>
        <w:jc w:val="center"/>
      </w:pPr>
      <w:r>
        <w:rPr>
          <w:sz w:val="24"/>
          <w:szCs w:val="24"/>
          <w:b w:val="1"/>
          <w:bCs w:val="1"/>
          <w:rtl/>
        </w:rPr>
        <w:t xml:space="preserve">=====================</w:t>
      </w:r>
    </w:p>
    <w:p>
      <w:pPr>
        <w:jc w:val="start"/>
        <w:bidi/>
      </w:pPr>
      <w:r>
        <w:rPr>
          <w:rFonts w:ascii="arial" w:hAnsi="arial" w:eastAsia="arial" w:cs="arial"/>
          <w:sz w:val="28"/>
          <w:szCs w:val="28"/>
          <w:b w:val="1"/>
          <w:bCs w:val="1"/>
          <w:rtl/>
        </w:rPr>
        <w:t xml:space="preserve">ابن الفقاعي
</w:t>
      </w:r>
    </w:p>
    <w:p>
      <w:pPr/>
      <w:r>
        <w:rPr/>
        <w:t xml:space="preserve">ابن الفقاعي أيوب بن عمر.</w:t>
      </w:r>
    </w:p>
    <w:p>
      <w:pPr>
        <w:jc w:val="start"/>
        <w:bidi/>
      </w:pPr>
      <w:r>
        <w:rPr>
          <w:sz w:val="24"/>
          <w:szCs w:val="24"/>
          <w:b w:val="1"/>
          <w:bCs w:val="1"/>
          <w:rtl/>
        </w:rPr>
        <w:t xml:space="preserve">
الوافي بالوفيات،(دار فرانز شتاينر، فيسبادن، ألمانيا / دار إحياء التراث - بيروت،2000،ط 1،ج 24،ص 0)</w:t>
      </w:r>
    </w:p>
    <w:p>
      <w:pPr>
        <w:jc w:val="center"/>
      </w:pPr>
      <w:r>
        <w:rPr>
          <w:sz w:val="24"/>
          <w:szCs w:val="24"/>
          <w:b w:val="1"/>
          <w:bCs w:val="1"/>
          <w:rtl/>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pPr>
      <w:jc w:val="both"/>
      <w:bidi/>
      <w:spacing w:after="200" w:line="340" w:lineRule="auto"/>
    </w:pPr>
  </w:style>
  <w:style w:type="character" w:styleId="FootnoteReference">
    <w:name w:val="Footnote Reference"/>
    <w:semiHidden/>
    <w:unhideWhenUsed/>
    <w:rPr>
      <w:vertAlign w:val="superscript"/>
    </w:rPr>
  </w:style>
  <w:style w:type="paragraph" w:styleId="Heading1">
    <w:link w:val="Heading1Char"/>
    <w:name w:val="heading 1"/>
    <w:rPr>
      <w:rFonts w:ascii="arial" w:hAnsi="arial" w:eastAsia="arial" w:cs="arial"/>
      <w:sz w:val="28"/>
      <w:szCs w:val="28"/>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2026-10-24T03:10:17+00:00</dcterms:created>
  <dcterms:modified xsi:type="dcterms:W3CDTF">2026-10-24T03:10:17+00:00</dcterms:modified>
</cp:coreProperties>
</file>

<file path=docProps/custom.xml><?xml version="1.0" encoding="utf-8"?>
<Properties xmlns="http://schemas.openxmlformats.org/officeDocument/2006/custom-properties" xmlns:vt="http://schemas.openxmlformats.org/officeDocument/2006/docPropsVTypes"/>
</file>