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تبوك بن الحسن أبو بكر الدمشقي الكلابي
</w:t>
      </w:r>
    </w:p>
    <w:p>
      <w:pPr>
        <w:jc w:val="start"/>
        <w:bidi/>
      </w:pPr>
      <w:r>
        <w:rPr>
          <w:rFonts w:ascii="arial" w:hAnsi="arial" w:eastAsia="arial" w:cs="arial"/>
          <w:sz w:val="28"/>
          <w:szCs w:val="28"/>
          <w:b w:val="1"/>
          <w:bCs w:val="1"/>
          <w:rtl/>
        </w:rPr>
        <w:t xml:space="preserve">تبوك بن الحسن أبو بكر الدمشقي الكلابي
</w:t>
      </w:r>
    </w:p>
    <w:p>
      <w:pPr/>
      <w:r>
        <w:rPr/>
        <w:t xml:space="preserve">تبوك بن الحسن أبو بكر الدمشقي الكلابي تبوك بن الحسن بن الوليد بن موسى، أبو بكر الكلابي الدمشقي العدل، أخو عبد الوهاب؛ روى عن سعيد بن عبد العزيز الحلبي وأحمد بن جوصا ومحمد بن يوسف الهروي. وروى عنه أخوه عبد الوهاب وتمام وعلي بن السمسار وجماعة. وتوفي في شهر رمضان سنة ثمان وسبعين وثلاث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2026-10-24T11:52:07+00:00</dcterms:created>
  <dcterms:modified xsi:type="dcterms:W3CDTF">2026-10-24T11:52:07+00:00</dcterms:modified>
</cp:coreProperties>
</file>

<file path=docProps/custom.xml><?xml version="1.0" encoding="utf-8"?>
<Properties xmlns="http://schemas.openxmlformats.org/officeDocument/2006/custom-properties" xmlns:vt="http://schemas.openxmlformats.org/officeDocument/2006/docPropsVTypes"/>
</file>