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ثقب ابن عم أبي أسيد الساعدي
</w:t>
      </w:r>
    </w:p>
    <w:p>
      <w:pPr>
        <w:jc w:val="start"/>
        <w:bidi/>
      </w:pPr>
      <w:r>
        <w:rPr>
          <w:rFonts w:ascii="arial" w:hAnsi="arial" w:eastAsia="arial" w:cs="arial"/>
          <w:sz w:val="28"/>
          <w:szCs w:val="28"/>
          <w:b w:val="1"/>
          <w:bCs w:val="1"/>
          <w:rtl/>
        </w:rPr>
        <w:t xml:space="preserve">ثقب ابن عم أبي أسيد الساعدي
</w:t>
      </w:r>
    </w:p>
    <w:p>
      <w:pPr/>
      <w:r>
        <w:rPr/>
        <w:t xml:space="preserve">ثقب ابن عم أبي أسيد الساعدي ثقب، بالباء الموحدة، ابن فروة بن البدن الأنصاري الساعدي، وقيل ثقيب مصغرا وقيل ثقف بالفاء، والصحيح الأول، وهو ابن عم أبي أسيد الساعدي قتل يوم أحد شهيدا.</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2026-10-23T00:10:16+00:00</dcterms:created>
  <dcterms:modified xsi:type="dcterms:W3CDTF">2026-10-23T00:10:16+00:00</dcterms:modified>
</cp:coreProperties>
</file>

<file path=docProps/custom.xml><?xml version="1.0" encoding="utf-8"?>
<Properties xmlns="http://schemas.openxmlformats.org/officeDocument/2006/custom-properties" xmlns:vt="http://schemas.openxmlformats.org/officeDocument/2006/docPropsVTypes"/>
</file>