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الباهلي البصري
</w:t>
      </w:r>
    </w:p>
    <w:p>
      <w:pPr>
        <w:jc w:val="start"/>
        <w:bidi/>
      </w:pPr>
      <w:r>
        <w:rPr>
          <w:rFonts w:ascii="arial" w:hAnsi="arial" w:eastAsia="arial" w:cs="arial"/>
          <w:sz w:val="28"/>
          <w:szCs w:val="28"/>
          <w:b w:val="1"/>
          <w:bCs w:val="1"/>
          <w:rtl/>
        </w:rPr>
        <w:t xml:space="preserve">الباهلي البصري
</w:t>
      </w:r>
    </w:p>
    <w:p>
      <w:pPr/>
      <w:r>
        <w:rPr/>
        <w:t xml:space="preserve">الباهلي البصري حبان بن هلال الباهلي، ويقال الكناني البصري. قال ابن حنبل: إليه المنتهى في الثبت بالبصرة. روى له الجماعة. وتوفي في حدود العشرين ومئتين.</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حبان بن هلال
</w:t>
      </w:r>
    </w:p>
    <w:p>
      <w:pPr/>
      <w:r>
        <w:rPr/>
        <w:t xml:space="preserve">حبان بن هلال الإمام الحافظ الحجة أبو حبيب الباهلي ويقال: الكناني البصري.</w:t>
      </w:r>
    </w:p>
    <w:p/>
    <w:p>
      <w:pPr/>
      <w:r>
        <w:rPr/>
        <w:t xml:space="preserve">حدث عن: شعبة ومعمر بن راشد وسلم بن زرير وهمام بن يحيى وأبان بن يزيد، وجويرية بن أسماء وحماد بن سلمة وعدة.</w:t>
      </w:r>
    </w:p>
    <w:p/>
    <w:p>
      <w:pPr/>
      <w:r>
        <w:rPr/>
        <w:t xml:space="preserve">حدث عنه: أحمد وإسحاق الكوسج وأحمد بن سعيد الدارمي وعبد بن حميد وأبو محمد الدرامي ومحمد بن الحسين الحنيني، ويعقوب الفسوي وخلق سواهم.</w:t>
      </w:r>
    </w:p>
    <w:p/>
    <w:p>
      <w:pPr/>
      <w:r>
        <w:rPr/>
        <w:t xml:space="preserve">وكان قد قطع الرواية قبل موته بسنوات فلهذا لم يسمع منه البخاري ولا أبو حاتم.</w:t>
      </w:r>
    </w:p>
    <w:p/>
    <w:p>
      <w:pPr/>
      <w:r>
        <w:rPr/>
        <w:t xml:space="preserve">وقد وثقه يحيى بن معين، وأحمد بن حنبل.</w:t>
      </w:r>
    </w:p>
    <w:p/>
    <w:p>
      <w:pPr/>
      <w:r>
        <w:rPr/>
        <w:t xml:space="preserve">وقال محمد بن سعد: كان ثقة حجة ثبتا امتنع من التحديث قبل موته. قال: ومات بالبصرة في شهر رمضان سنة ست عشرة ومائتين.</w:t>
      </w:r>
    </w:p>
    <w:p/>
    <w:p>
      <w:pPr/>
      <w:r>
        <w:rPr/>
        <w:t xml:space="preserve">قال أحمد بن حنبل: حبان إليه المنتهى في التثبت بالبصرة.</w:t>
      </w:r>
    </w:p>
    <w:p/>
    <w:p>
      <w:pPr/>
      <w:r>
        <w:rPr/>
        <w:t xml:space="preserve">وقال بكار بن قتيبة: ما رأيت نحويا يشبه الفقهاء إلا حبان بن هلال والمازني.</w:t>
      </w:r>
    </w:p>
    <w:p/>
    <w:p>
      <w:pPr/>
      <w:r>
        <w:rPr/>
        <w:t xml:space="preserve">قلت: كان حبان آخر من حدث عن معمر.</w:t>
      </w:r>
    </w:p>
    <w:p/>
    <w:p>
      <w:pPr/>
      <w:r>
        <w:rPr/>
        <w:t xml:space="preserve">ومولده في حدود الثلاثين ومائة رحمه الله.</w:t>
      </w:r>
    </w:p>
    <w:p>
      <w:pPr>
        <w:jc w:val="start"/>
        <w:bidi/>
      </w:pPr>
      <w:r>
        <w:rPr>
          <w:sz w:val="24"/>
          <w:szCs w:val="24"/>
          <w:b w:val="1"/>
          <w:bCs w:val="1"/>
          <w:rtl/>
        </w:rPr>
        <w:t xml:space="preserve">
سير أعلام النبلاء،(دار الحديث- القاهرة،2006،ط 1،ج 8،ص 357)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حبان بن هلال الباهلي
</w:t>
      </w:r>
    </w:p>
    <w:p>
      <w:pPr/>
      <w:r>
        <w:rPr/>
        <w:t xml:space="preserve">حبان بن هلال الباهلي. ويكنى أبا حبيب. وكان ثقة ثبتا حجة. وكان قد امتنع من الحديث قبل موته. ومات بالبصرة في شهر رمضان سنة ست عشرة ومائتين.</w:t>
      </w:r>
    </w:p>
    <w:p>
      <w:pPr>
        <w:jc w:val="start"/>
        <w:bidi/>
      </w:pPr>
      <w:r>
        <w:rPr>
          <w:sz w:val="24"/>
          <w:szCs w:val="24"/>
          <w:b w:val="1"/>
          <w:bCs w:val="1"/>
          <w:rtl/>
        </w:rPr>
        <w:t xml:space="preserve">
الطبقات الكبرى،(دار الكتب العلمية - بيروت،1990،ط 1،ج 7،ص 219)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حبان بن هلال، أبو حبيب، البصري 
</w:t>
      </w:r>
    </w:p>
    <w:p>
      <w:pPr/>
      <w:r>
        <w:rPr/>
        <w:t xml:space="preserve">حبان بن هلال، أبو حبيب، البصري. </w:t>
      </w:r>
    </w:p>
    <w:p/>
    <w:p>
      <w:pPr/>
      <w:r>
        <w:rPr/>
        <w:t xml:space="preserve">سمع أبان بن يزيد، وهماما.</w:t>
      </w:r>
    </w:p>
    <w:p/>
    <w:p>
      <w:pPr/>
      <w:r>
        <w:rPr/>
        <w:t xml:space="preserve">يقال: الباهلي، ويقال: الكناني.</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حبان بن هلال الباهلي أبو حبيب البصري
</w:t>
      </w:r>
    </w:p>
    <w:p>
      <w:pPr/>
      <w:r>
        <w:rPr/>
        <w:t xml:space="preserve">حبان بن هلال الباهلي أبو حبيب البصري </w:t>
      </w:r>
    </w:p>
    <w:p/>
    <w:p>
      <w:pPr/>
      <w:r>
        <w:rPr/>
        <w:t xml:space="preserve">روى عن جويرية بن أسماء وحماد بن سلمة وشعبة وعدة وعنه الدارمي وعبد بن حميد وابن المديني وبندار</w:t>
      </w:r>
    </w:p>
    <w:p/>
    <w:p>
      <w:pPr/>
      <w:r>
        <w:rPr/>
        <w:t xml:space="preserve">قال أحمد إليه المنتهى في التثبت بالبصرة</w:t>
      </w:r>
    </w:p>
    <w:p/>
    <w:p>
      <w:pPr/>
      <w:r>
        <w:rPr/>
        <w:t xml:space="preserve">وقال ابن سعد ثقة ثبت حجة مات في رمضان سنة ست عشرة ومائتين</w:t>
      </w:r>
    </w:p>
    <w:p>
      <w:pPr>
        <w:jc w:val="start"/>
        <w:bidi/>
      </w:pPr>
      <w:r>
        <w:rPr>
          <w:sz w:val="24"/>
          <w:szCs w:val="24"/>
          <w:b w:val="1"/>
          <w:bCs w:val="1"/>
          <w:rtl/>
        </w:rPr>
        <w:t xml:space="preserve">
طبقات الحفاظ،(دار الكتب العلمية - بيروت،1403،ط 1،ج 1،ص 165)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حبان بن هلال بصري حافظ
</w:t>
      </w:r>
    </w:p>
    <w:p>
      <w:pPr/>
      <w:r>
        <w:rPr/>
        <w:t xml:space="preserve">حبان بن هلال بصري حافظ </w:t>
      </w:r>
    </w:p>
    <w:p/>
    <w:p>
      <w:pPr/>
      <w:r>
        <w:rPr/>
        <w:t xml:space="preserve">عن معمر وشعبة وعنه الدارمي وعبد مات سنة 216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حبان بن هلال أبو حبيب الباهلي ويقال الكناني البصري
</w:t>
      </w:r>
    </w:p>
    <w:p>
      <w:pPr/>
      <w:r>
        <w:rPr/>
        <w:t xml:space="preserve">حبان بن هلال أبو حبيب الباهلي ويقال الكناني البصري </w:t>
      </w:r>
    </w:p>
    <w:p/>
    <w:p>
      <w:pPr/>
      <w:r>
        <w:rPr/>
        <w:t xml:space="preserve">روى عن سليمان بن المغيرة في الإيمان وأبان بن يزيد في الوضوء والجنائز والصوم والبيوع وغيرها ووهيب في مواضع وحماد بن سلمة في مواضع وأبي عوانة في الجهاد وهمام بن يحيى في صفة النبي صلى الله عليه وسلم والفضائل وغيرها</w:t>
      </w:r>
    </w:p>
    <w:p/>
    <w:p>
      <w:pPr/>
      <w:r>
        <w:rPr/>
        <w:t xml:space="preserve">روى عنه أحمد بن سعيد الدارمي وإسحاق بن منصور وأحمد بن خراش</w:t>
      </w:r>
    </w:p>
    <w:p/>
    <w:p>
      <w:pPr/>
      <w:r>
        <w:rPr/>
        <w:t xml:space="preserve">وزهير بن حرب وعبد بن حميد وعبد الله بن عبد الرحمن الدارمي</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حبان بن هلال الحافظ
</w:t>
      </w:r>
    </w:p>
    <w:p>
      <w:pPr/>
      <w:r>
        <w:rPr/>
        <w:t xml:space="preserve">حبان بن هلال الحافظ</w:t>
      </w:r>
    </w:p>
    <w:p>
      <w:pPr>
        <w:jc w:val="start"/>
        <w:bidi/>
      </w:pPr>
      <w:r>
        <w:rPr>
          <w:sz w:val="24"/>
          <w:szCs w:val="24"/>
          <w:b w:val="1"/>
          <w:bCs w:val="1"/>
          <w:rtl/>
        </w:rPr>
        <w:t xml:space="preserve">
المعين في طبقات المحدثين،(دار الفرقان، عمان - الأردن،1984،ط 1،ج 1،ص 73)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حبان بن هلال الباهلي
</w:t>
      </w:r>
    </w:p>
    <w:p>
      <w:pPr/>
      <w:r>
        <w:rPr/>
        <w:t xml:space="preserve">حبان بن هلال الباهلي، ويقال الكناني، أبو حبيب البصري. </w:t>
      </w:r>
    </w:p>
    <w:p/>
    <w:p>
      <w:pPr/>
      <w:r>
        <w:rPr/>
        <w:t xml:space="preserve">قال أبو بكر البزار: ثقة مأمون على ما يحدث به.</w:t>
      </w:r>
    </w:p>
    <w:p/>
    <w:p>
      <w:pPr/>
      <w:r>
        <w:rPr/>
        <w:t xml:space="preserve">ولما ذكره الحافظ أبو بكر الخطيب في كتاب «التلخيص» تأليفه، قال: وكان حبان ثقة ثبتا.</w:t>
      </w:r>
    </w:p>
    <w:p/>
    <w:p>
      <w:pPr/>
      <w:r>
        <w:rPr/>
        <w:t xml:space="preserve">وقال العجلي: ثقة لم أسمع منه شيئا، وكان عسرا.</w:t>
      </w:r>
    </w:p>
    <w:p/>
    <w:p>
      <w:pPr/>
      <w:r>
        <w:rPr/>
        <w:t xml:space="preserve">وفي «كتاب» الصريفيني: توفي سنة عشر ومائتين.</w:t>
      </w:r>
    </w:p>
    <w:p/>
    <w:p>
      <w:pPr/>
      <w:r>
        <w:rPr/>
        <w:t xml:space="preserve">وقال ابن قانع: بصري صالح.</w:t>
      </w:r>
    </w:p>
    <w:p/>
    <w:p>
      <w:pPr/>
      <w:r>
        <w:rPr/>
        <w:t xml:space="preserve">وذكره ابن شاهين في «جملة الثقات»، وكذلك ابن خلفون.</w:t>
      </w:r>
    </w:p>
    <w:p>
      <w:pPr>
        <w:jc w:val="start"/>
        <w:bidi/>
      </w:pPr>
      <w:r>
        <w:rPr>
          <w:sz w:val="24"/>
          <w:szCs w:val="24"/>
          <w:b w:val="1"/>
          <w:bCs w:val="1"/>
          <w:rtl/>
        </w:rPr>
        <w:t xml:space="preserve">
إكمال تهذيب الكمال في أسماء الرجال،(الفاروق الحديثة للطباعة والنشر،2001،ط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حبان بن هلال الباهلي كنيته أبو حبيب
</w:t>
      </w:r>
    </w:p>
    <w:p>
      <w:pPr/>
      <w:r>
        <w:rPr/>
        <w:t xml:space="preserve">حبان بن هلال الباهلي كنيته أبو حبيب </w:t>
      </w:r>
    </w:p>
    <w:p/>
    <w:p>
      <w:pPr/>
      <w:r>
        <w:rPr/>
        <w:t xml:space="preserve">من أهل البصرة</w:t>
      </w:r>
    </w:p>
    <w:p/>
    <w:p>
      <w:pPr/>
      <w:r>
        <w:rPr/>
        <w:t xml:space="preserve">يروي عن أبان وهمام روى عنه أحمد بن سعيد الدارمي</w:t>
      </w:r>
    </w:p>
    <w:p>
      <w:pPr>
        <w:jc w:val="start"/>
        <w:bidi/>
      </w:pPr>
      <w:r>
        <w:rPr>
          <w:sz w:val="24"/>
          <w:szCs w:val="24"/>
          <w:b w:val="1"/>
          <w:bCs w:val="1"/>
          <w:rtl/>
        </w:rPr>
        <w:t xml:space="preserve">
الثقات لابن حبان،(دائرة المعارف العثمانية بحيدر آباد الدكن الهند،1973،ط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حبان بن هلال
</w:t>
      </w:r>
    </w:p>
    <w:p>
      <w:pPr/>
      <w:r>
        <w:rPr/>
        <w:t xml:space="preserve">حبان بن هلال </w:t>
      </w:r>
    </w:p>
    <w:p/>
    <w:p>
      <w:pPr/>
      <w:r>
        <w:rPr/>
        <w:t xml:space="preserve">ثقة لم أسمع منه شيئاً وكان عسرا</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حبان بن هلال (ع)
</w:t>
      </w:r>
    </w:p>
    <w:p>
      <w:pPr/>
      <w:r>
        <w:rPr/>
        <w:t xml:space="preserve">حبان بن هلال (ع) </w:t>
      </w:r>
    </w:p>
    <w:p/>
    <w:p>
      <w:pPr/>
      <w:r>
        <w:rPr/>
        <w:t xml:space="preserve">البصري الحافظ، أبو حبيب.</w:t>
      </w:r>
    </w:p>
    <w:p/>
    <w:p>
      <w:pPr/>
      <w:r>
        <w:rPr/>
        <w:t xml:space="preserve">سمع: شعبة، وأبان بن يزيد، وحماد بن سلمة، وطبقتهم.</w:t>
      </w:r>
    </w:p>
    <w:p/>
    <w:p>
      <w:pPr/>
      <w:r>
        <w:rPr/>
        <w:t xml:space="preserve">ولم يرحل.</w:t>
      </w:r>
    </w:p>
    <w:p/>
    <w:p>
      <w:pPr/>
      <w:r>
        <w:rPr/>
        <w:t xml:space="preserve">وعنه: عبدٌ، والدارمي، ويعقوب الفسوي، وخلق.</w:t>
      </w:r>
    </w:p>
    <w:p/>
    <w:p>
      <w:pPr/>
      <w:r>
        <w:rPr/>
        <w:t xml:space="preserve">قال أحمد: إليه المنتهى في التثبت بالبصرة. وقال ابن سعد: كان ثقةً، حجةً، ثبتاً. امتنع من التحديث قبل موته. قال: ومات بالبصرة سنة ست عشرة ومئتين.</w:t>
      </w:r>
    </w:p>
    <w:p/>
    <w:p>
      <w:pPr/>
      <w:r>
        <w:rPr/>
        <w:t xml:space="preserve">ولامتناعه لم يتهيأ للبخاري الأخذ عنه. رحمه الله تعالى.</w:t>
      </w:r>
    </w:p>
    <w:p>
      <w:pPr>
        <w:jc w:val="start"/>
        <w:bidi/>
      </w:pPr>
      <w:r>
        <w:rPr>
          <w:sz w:val="24"/>
          <w:szCs w:val="24"/>
          <w:b w:val="1"/>
          <w:bCs w:val="1"/>
          <w:rtl/>
        </w:rPr>
        <w:t xml:space="preserve">
طبقات علماء الحديث،(مؤسسة الرسالة للطباعة والنشر والتوزيع، بيروت - لبنان،1996،ط 2،ج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حبان بن هلال أبو حبيب
</w:t>
      </w:r>
    </w:p>
    <w:p>
      <w:pPr/>
      <w:r>
        <w:rPr/>
        <w:t xml:space="preserve">حبان بن هلال أبو حبيب</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حبان بن هلال
</w:t>
      </w:r>
    </w:p>
    <w:p>
      <w:pPr/>
      <w:r>
        <w:rPr/>
        <w:t xml:space="preserve">حبان بن هلال</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حبان بن هلال الباهلي أبو حبيب
</w:t>
      </w:r>
    </w:p>
    <w:p>
      <w:pPr/>
      <w:r>
        <w:rPr/>
        <w:t xml:space="preserve">حبان بن هلال الباهلي أبو حبيب </w:t>
      </w:r>
    </w:p>
    <w:p/>
    <w:p>
      <w:pPr/>
      <w:r>
        <w:rPr/>
        <w:t xml:space="preserve">روى عن همام وحماد بن سلمة سمعت أبي يقول ذلك قال أبو محمد روى عنه محمد بن بشار وأبو موسى وعمرو بن علي وأبو بدر الغبري حدثنا عبد الرحمن أنا ابن أبي خيثمة فيما كتب إلي قال سئل يحيى بن معين عن حبان بن هلال فقال ثقة حدثنا عبد الرحمن نا أبو بكر الأسدي عبد الله بن محمد بن الفضل قال سمعت أحمد بن حنبل يقول: حبان بن هلال إليه المنتهى بالبصرة في التثبيت.</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2026-10-23T16:04:40+00:00</dcterms:created>
  <dcterms:modified xsi:type="dcterms:W3CDTF">2026-10-23T16:04:40+00:00</dcterms:modified>
</cp:coreProperties>
</file>

<file path=docProps/custom.xml><?xml version="1.0" encoding="utf-8"?>
<Properties xmlns="http://schemas.openxmlformats.org/officeDocument/2006/custom-properties" xmlns:vt="http://schemas.openxmlformats.org/officeDocument/2006/docPropsVTypes"/>
</file>