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البصري الأحول
</w:t>
      </w:r>
    </w:p>
    <w:p>
      <w:pPr>
        <w:jc w:val="start"/>
        <w:bidi/>
      </w:pPr>
      <w:r>
        <w:rPr>
          <w:rFonts w:ascii="arial" w:hAnsi="arial" w:eastAsia="arial" w:cs="arial"/>
          <w:sz w:val="28"/>
          <w:szCs w:val="28"/>
          <w:b w:val="1"/>
          <w:bCs w:val="1"/>
          <w:rtl/>
        </w:rPr>
        <w:t xml:space="preserve">البصري الأحول
</w:t>
      </w:r>
    </w:p>
    <w:p>
      <w:pPr/>
      <w:r>
        <w:rPr/>
        <w:t xml:space="preserve">البصري الأحول حجاج بن حجاج الباهلي البصري الأحول. توفي في حدود الأربعين والمئة. وروى له البخاري ومسلم وأبو داود والنسائي وابن ماجة.</w:t>
      </w:r>
    </w:p>
    <w:p>
      <w:pPr>
        <w:jc w:val="start"/>
        <w:bidi/>
      </w:pPr>
      <w:r>
        <w:rPr>
          <w:sz w:val="24"/>
          <w:szCs w:val="24"/>
          <w:b w:val="1"/>
          <w:bCs w:val="1"/>
          <w:rtl/>
        </w:rPr>
        <w:t xml:space="preserve">
الوافي بالوفيات،(دار فرانز شتاينر، فيسبادن، ألمانيا / دار إحياء التراث - بيروت،2000،ط 1،ج 11،ص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حجاج بن حجاج
</w:t>
      </w:r>
    </w:p>
    <w:p>
      <w:pPr/>
      <w:r>
        <w:rPr/>
        <w:t xml:space="preserve">حجاج بن حجاج  الباهلي، البصري، الأحول، الحافظ.</w:t>
      </w:r>
    </w:p>
    <w:p/>
    <w:p>
      <w:pPr/>
      <w:r>
        <w:rPr/>
        <w:t xml:space="preserve">حدث عن: أنس بن سيرين، والفرزدق، وقتادة -ولازمه- وأبي الزبير المكي، وكان موصوفا بالحفظ.</w:t>
      </w:r>
    </w:p>
    <w:p/>
    <w:p>
      <w:pPr/>
      <w:r>
        <w:rPr/>
        <w:t xml:space="preserve">حدث عنه: محمد بن جحادة -رفيقه- وإبراهيم بن طهمان -تلميذه- ويزيد ابن زريع، وآخرون.</w:t>
      </w:r>
    </w:p>
    <w:p/>
    <w:p>
      <w:pPr/>
      <w:r>
        <w:rPr/>
        <w:t xml:space="preserve">وثقه أبو حاتم الرازي، وغيره. مات: في الكهولة، بالبصرة في سنة إحدى وثلاثين ومائة، رحمه الله.</w:t>
      </w:r>
    </w:p>
    <w:p>
      <w:pPr>
        <w:jc w:val="start"/>
        <w:bidi/>
      </w:pPr>
      <w:r>
        <w:rPr>
          <w:sz w:val="24"/>
          <w:szCs w:val="24"/>
          <w:b w:val="1"/>
          <w:bCs w:val="1"/>
          <w:rtl/>
        </w:rPr>
        <w:t xml:space="preserve">
سير أعلام النبلاء،(دار الحديث- القاهرة،2006،ط 1،ج 6،ص 294)</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حجاج بن حجاج الباهلي البصري الأحول
</w:t>
      </w:r>
    </w:p>
    <w:p>
      <w:pPr/>
      <w:r>
        <w:rPr/>
        <w:t xml:space="preserve">حجاج بن حجاج الباهلي البصري الأحول له: عن أنس قليلا. وعن قتادة، وأبي الزبير.</w:t>
      </w:r>
    </w:p>
    <w:p/>
    <w:p>
      <w:pPr/>
      <w:r>
        <w:rPr/>
        <w:t xml:space="preserve">وعنه: إبراهيم بن طهمان -روايته- ويزيد بن زريع، وطائفة.، وهو حجة، وقد خلطه الحافظ عبد الغني بحجاج الأسود فوهم.</w:t>
      </w:r>
    </w:p>
    <w:p/>
    <w:p>
      <w:pPr/>
      <w:r>
        <w:rPr/>
        <w:t xml:space="preserve">قال ابن خزيمة: حجاج بن حجاج أحد حفاظ أصحاب قتادة.</w:t>
      </w:r>
    </w:p>
    <w:p/>
    <w:p>
      <w:pPr/>
      <w:r>
        <w:rPr/>
        <w:t xml:space="preserve">قلت: مات قبل الأربعين ومائة.</w:t>
      </w:r>
    </w:p>
    <w:p/>
    <w:p>
      <w:pPr/>
      <w:r>
        <w:rPr/>
        <w:t xml:space="preserve">حجاج الأسود القسملي، حجاج بن حسان القيسي:</w:t>
      </w:r>
    </w:p>
    <w:p/>
    <w:p>
      <w:pPr/>
      <w:r>
        <w:rPr/>
        <w:t xml:space="preserve">ومنهم:</w:t>
      </w:r>
    </w:p>
    <w:p>
      <w:pPr>
        <w:jc w:val="start"/>
        <w:bidi/>
      </w:pPr>
      <w:r>
        <w:rPr>
          <w:sz w:val="24"/>
          <w:szCs w:val="24"/>
          <w:b w:val="1"/>
          <w:bCs w:val="1"/>
          <w:rtl/>
        </w:rPr>
        <w:t xml:space="preserve">
سير أعلام النبلاء،(دار الحديث- القاهرة،2006،ط 1،ج 6،ص 520)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حجاج بن حجاج [خ، م] الباهلي الأحول
</w:t>
      </w:r>
    </w:p>
    <w:p>
      <w:pPr/>
      <w:r>
        <w:rPr/>
        <w:t xml:space="preserve">حجاج بن حجاج [خ، م] الباهلي الأحول. بصري ثقة.</w:t>
      </w:r>
    </w:p>
    <w:p/>
    <w:p>
      <w:pPr/>
      <w:r>
        <w:rPr/>
        <w:t xml:space="preserve">يروي عنه إبراهيم بن طهمان، ويزيد بن زريع.</w:t>
      </w:r>
    </w:p>
    <w:p>
      <w:pPr>
        <w:jc w:val="start"/>
        <w:bidi/>
      </w:pPr>
      <w:r>
        <w:rPr>
          <w:sz w:val="24"/>
          <w:szCs w:val="24"/>
          <w:b w:val="1"/>
          <w:bCs w:val="1"/>
          <w:rtl/>
        </w:rPr>
        <w:t xml:space="preserve">
ميزان الاعتدال في نقد الرجال،(دار المعرفة للطباعة والنشر، بيروت - لبنان،1963،ط 1،ج 1،ص 461)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حجاج بن حجاج، الأحول، الباهلي، البصري 
</w:t>
      </w:r>
    </w:p>
    <w:p>
      <w:pPr/>
      <w:r>
        <w:rPr/>
        <w:t xml:space="preserve">حجاج بن حجاج، الأحول، الباهلي، البصري. </w:t>
      </w:r>
    </w:p>
    <w:p/>
    <w:p>
      <w:pPr/>
      <w:r>
        <w:rPr/>
        <w:t xml:space="preserve">عن سويد بن حجير، روى عنه يزيد بن زريع، ومحمد بن جحادة.</w:t>
      </w:r>
    </w:p>
    <w:p/>
    <w:p>
      <w:pPr/>
      <w:r>
        <w:rPr/>
        <w:t xml:space="preserve">وقال ابن طهمان، عن حجاج، حدثنا قتادة، وعن حجاج بن حجاج، عن حجاج بن أرطاة.</w:t>
      </w:r>
    </w:p>
    <w:p>
      <w:pPr>
        <w:jc w:val="start"/>
        <w:bidi/>
      </w:pPr>
      <w:r>
        <w:rPr>
          <w:sz w:val="24"/>
          <w:szCs w:val="24"/>
          <w:b w:val="1"/>
          <w:bCs w:val="1"/>
          <w:rtl/>
        </w:rPr>
        <w:t xml:space="preserve">
التاريخ الكبير،(دائرة المعارف العثمانية، حيدر آباد - الدكن،0،ط 1،ج 2،ص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حجاج بن حجاج الباهلي البصري الأحول
</w:t>
      </w:r>
    </w:p>
    <w:p>
      <w:pPr/>
      <w:r>
        <w:rPr/>
        <w:t xml:space="preserve">حجاج بن حجاج الباهلي البصري الأحول </w:t>
      </w:r>
    </w:p>
    <w:p/>
    <w:p>
      <w:pPr/>
      <w:r>
        <w:rPr/>
        <w:t xml:space="preserve">عن الفرزدق وقتادة وعدة وعنه إبراهيم بن طهمان ويزيد بن زريع وثقوه توفي 131 وله ألقاب حجاج الأسود والقسملي وزق العسل وقيل هما اثنان خ م د س ق</w:t>
      </w:r>
    </w:p>
    <w:p>
      <w:pPr>
        <w:jc w:val="start"/>
        <w:bidi/>
      </w:pPr>
      <w:r>
        <w:rPr>
          <w:sz w:val="24"/>
          <w:szCs w:val="24"/>
          <w:b w:val="1"/>
          <w:bCs w:val="1"/>
          <w:rtl/>
        </w:rPr>
        <w:t xml:space="preserve">
الكاشف في معرفة من له رواية في الكتب الستة،(دار القبلة للثقافة الإسلامية - مؤسسة علوم القرآن، جدة - السعودية،1992،ط 1،ج 1،ص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حجاج بن الحجاج الأسلمي الباهلي الأحول
</w:t>
      </w:r>
    </w:p>
    <w:p>
      <w:pPr/>
      <w:r>
        <w:rPr/>
        <w:t xml:space="preserve">حجاج بن الحجاج الأسلمي الباهلي الأحول </w:t>
      </w:r>
    </w:p>
    <w:p/>
    <w:p>
      <w:pPr/>
      <w:r>
        <w:rPr/>
        <w:t xml:space="preserve">من أهل البصرة</w:t>
      </w:r>
    </w:p>
    <w:p/>
    <w:p>
      <w:pPr/>
      <w:r>
        <w:rPr/>
        <w:t xml:space="preserve">روى عن قتادة في الصلاة</w:t>
      </w:r>
    </w:p>
    <w:p/>
    <w:p>
      <w:pPr/>
      <w:r>
        <w:rPr/>
        <w:t xml:space="preserve">روى عنه إبراهيم بن طهمان</w:t>
      </w:r>
    </w:p>
    <w:p>
      <w:pPr>
        <w:jc w:val="start"/>
        <w:bidi/>
      </w:pPr>
      <w:r>
        <w:rPr>
          <w:sz w:val="24"/>
          <w:szCs w:val="24"/>
          <w:b w:val="1"/>
          <w:bCs w:val="1"/>
          <w:rtl/>
        </w:rPr>
        <w:t xml:space="preserve">
رجال صحيح مسلم،(دار المعرفة - بيروت،1987،ط 1،ج 1،ص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حجاج بن حجاج الباهلي البصري الأحول.
</w:t>
      </w:r>
    </w:p>
    <w:p>
      <w:pPr/>
      <w:r>
        <w:rPr/>
        <w:t xml:space="preserve">حجاج بن حجاج الباهلي البصري الأحول. </w:t>
      </w:r>
    </w:p>
    <w:p/>
    <w:p>
      <w:pPr/>
      <w:r>
        <w:rPr/>
        <w:t xml:space="preserve">في «تاريخ البخاري الكبير»: وعن حجاج بن حجاج عن حجاج بن أرطأة.</w:t>
      </w:r>
    </w:p>
    <w:p/>
    <w:p>
      <w:pPr/>
      <w:r>
        <w:rPr/>
        <w:t xml:space="preserve">وقال أبو عبيد الآجري: سألت أبا داود عن حجاج بن حجاج الباهلي؟</w:t>
      </w:r>
    </w:p>
    <w:p/>
    <w:p>
      <w:pPr/>
      <w:r>
        <w:rPr/>
        <w:t xml:space="preserve">فقال: ثقة. قال محمد بن المنهال: كان يزيد بن زريع يقول في حجاج الصواف: لم يكن به عنده بأس، وكان يقدم حجاجا الباهلي عليه.</w:t>
      </w:r>
    </w:p>
    <w:p/>
    <w:p>
      <w:pPr/>
      <w:r>
        <w:rPr/>
        <w:t xml:space="preserve">وفي «رافع الارتياب» للخطيب: وهو حجاج بن أبي حجاج الباهلي الأحول.</w:t>
      </w:r>
    </w:p>
    <w:p/>
    <w:p>
      <w:pPr/>
      <w:r>
        <w:rPr/>
        <w:t xml:space="preserve">وذكره ابن حبان في «جملة الثقات» وكذا ابن شاهين، وابن خلفون.</w:t>
      </w:r>
    </w:p>
    <w:p>
      <w:pPr>
        <w:jc w:val="start"/>
        <w:bidi/>
      </w:pPr>
      <w:r>
        <w:rPr>
          <w:sz w:val="24"/>
          <w:szCs w:val="24"/>
          <w:b w:val="1"/>
          <w:bCs w:val="1"/>
          <w:rtl/>
        </w:rPr>
        <w:t xml:space="preserve">
إكمال تهذيب الكمال في أسماء الرجال،(الفاروق الحديثة للطباعة والنشر،2001،ط 1،ج 3،ص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حجاج بن الحجاج الباهلي الأحول
</w:t>
      </w:r>
    </w:p>
    <w:p>
      <w:pPr/>
      <w:r>
        <w:rPr/>
        <w:t xml:space="preserve">حجاج بن الحجاج الباهلي الأحول </w:t>
      </w:r>
    </w:p>
    <w:p/>
    <w:p>
      <w:pPr/>
      <w:r>
        <w:rPr/>
        <w:t xml:space="preserve">من أهل البصرة</w:t>
      </w:r>
    </w:p>
    <w:p/>
    <w:p>
      <w:pPr/>
      <w:r>
        <w:rPr/>
        <w:t xml:space="preserve">يروي عن قتادة روى عنه إبراهيم بن طهمان ويزيد بن زريع ومحمد بن جحادة</w:t>
      </w:r>
    </w:p>
    <w:p>
      <w:pPr>
        <w:jc w:val="start"/>
        <w:bidi/>
      </w:pPr>
      <w:r>
        <w:rPr>
          <w:sz w:val="24"/>
          <w:szCs w:val="24"/>
          <w:b w:val="1"/>
          <w:bCs w:val="1"/>
          <w:rtl/>
        </w:rPr>
        <w:t xml:space="preserve">
الثقات لابن حبان،(دائرة المعارف العثمانية بحيدر آباد الدكن الهند،1973،ط 1،ج 6،ص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حجاج بن الحجاج البصري
</w:t>
      </w:r>
    </w:p>
    <w:p>
      <w:pPr/>
      <w:r>
        <w:rPr/>
        <w:t xml:space="preserve">حجاج بن الحجاج البصري</w:t>
      </w:r>
    </w:p>
    <w:p>
      <w:pPr>
        <w:jc w:val="start"/>
        <w:bidi/>
      </w:pPr>
      <w:r>
        <w:rPr>
          <w:sz w:val="24"/>
          <w:szCs w:val="24"/>
          <w:b w:val="1"/>
          <w:bCs w:val="1"/>
          <w:rtl/>
        </w:rPr>
        <w:t xml:space="preserve">
ذكر أسماء التابعين ومن بعدهم ممن صحت روايته عن الثقات عند البخاري ومسلم،(مؤسسة الكتب الثقافية - بيروت - لبنان،1985،ط 1،ج 1،ص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حجاج بن الحجاج
</w:t>
      </w:r>
    </w:p>
    <w:p>
      <w:pPr/>
      <w:r>
        <w:rPr/>
        <w:t xml:space="preserve">حجاج بن الحجاج</w:t>
      </w:r>
    </w:p>
    <w:p>
      <w:pPr>
        <w:jc w:val="start"/>
        <w:bidi/>
      </w:pPr>
      <w:r>
        <w:rPr>
          <w:sz w:val="24"/>
          <w:szCs w:val="24"/>
          <w:b w:val="1"/>
          <w:bCs w:val="1"/>
          <w:rtl/>
        </w:rPr>
        <w:t xml:space="preserve">
ذكر أسماء التابعين ومن بعدهم ممن صحت روايته عن الثقات عند البخاري ومسلم،(مؤسسة الكتب الثقافية - بيروت - لبنان،1985،ط 1،ج 2،ص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حجاج بن حجاج الأحول الباهلي البصري
</w:t>
      </w:r>
    </w:p>
    <w:p>
      <w:pPr/>
      <w:r>
        <w:rPr/>
        <w:t xml:space="preserve">حجاج بن حجاج الأحول الباهلي البصري </w:t>
      </w:r>
    </w:p>
    <w:p/>
    <w:p>
      <w:pPr/>
      <w:r>
        <w:rPr/>
        <w:t xml:space="preserve">روى عن قتادة وابن قزعة سويد بن حجير روى عنه محمد بن جحادة وقزعة بن سويد ويزيد بن زريع وإبراهيم بن طهمان سمعت أبي يقول ذلك حدثنا عبد الرحمن أنا عبد الله بن أحمد بن محمد بن حنبل فيما كتب إلي قال قال أبي حجاج الأحول ليس به بأس روى عنه سعيد بن أبي عروبة حدثنا عبد الرحمن قال ذكره أبي عن إسحاق بن منصور عن يحيى بن معين قال: حجاج الأحول ثقة حدثنا عبد الرحمن سمعت أبي يقول حجاج الأحول ثقة من الثقات صدوق أروى الناس عنه إبراهيم بن طهمان.</w:t>
      </w:r>
    </w:p>
    <w:p>
      <w:pPr>
        <w:jc w:val="start"/>
        <w:bidi/>
      </w:pPr>
      <w:r>
        <w:rPr>
          <w:sz w:val="24"/>
          <w:szCs w:val="24"/>
          <w:b w:val="1"/>
          <w:bCs w:val="1"/>
          <w:rtl/>
        </w:rPr>
        <w:t xml:space="preserve">
الجرح والتعديل لابن أبي حاتم،(طبعة مجلس دائرة المعارف العثمانية - بحيدر آباد الدكن - الهند،1952،ط 1،ج 3،ص 1)</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2026-10-23T10:51:13+00:00</dcterms:created>
  <dcterms:modified xsi:type="dcterms:W3CDTF">2026-10-23T10:51:13+00:00</dcterms:modified>
</cp:coreProperties>
</file>

<file path=docProps/custom.xml><?xml version="1.0" encoding="utf-8"?>
<Properties xmlns="http://schemas.openxmlformats.org/officeDocument/2006/custom-properties" xmlns:vt="http://schemas.openxmlformats.org/officeDocument/2006/docPropsVTypes"/>
</file>