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البكري الذهلي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البكري الذهلي
</w:t>
      </w:r>
    </w:p>
    <w:p>
      <w:pPr/>
      <w:r>
        <w:rPr/>
        <w:t xml:space="preserve">البكري الذهلي حسان بن حوط البكري ثم الذهلي. كان شريفا في قومه وكان وافد بكر بن وائل إلى النبي صلى الله عليه وسلم، وله بنون جماعة منهم: الحارث وبشرز شهد الجمل مع علي رضي الله عنه وبشر هو القائل يومئذ: </w:t>
      </w:r>
    </w:p>
    <w:p/>
    <w:p>
      <w:pPr>
        <w:jc w:val="center"/>
      </w:pPr>
      <w:r>
        <w:rPr>
          <w:color w:val="ff0000"/>
        </w:rPr>
        <w:t xml:space="preserve">أنا ابن حسان بن حوط وأبي</w:t>
      </w:r>
      <w:r>
        <w:rPr>
          <w:color w:val="ff0000"/>
        </w:rPr>
        <w:t xml:space="preserve">      </w:t>
      </w:r>
      <w:r>
        <w:rPr>
          <w:color w:val="ff0000"/>
        </w:rPr>
        <w:t xml:space="preserve">رسول بكر كلها إلى النبي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2026-10-23T07:55:52+00:00</dcterms:created>
  <dcterms:modified xsi:type="dcterms:W3CDTF">2026-10-23T07:55:52+00:00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