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علي العطار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علي العطار
</w:t>
      </w:r>
    </w:p>
    <w:p>
      <w:pPr/>
      <w:r>
        <w:rPr/>
        <w:t xml:space="preserve">أبو علي العطار الحسن بن إسحاق بن علي أبو علي البغدادي العطار، وثقه الخطيب. توفي في حدود الثمانين والمائتين.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2026-10-22T21:52:36+00:00</dcterms:created>
  <dcterms:modified xsi:type="dcterms:W3CDTF">2026-10-22T21:52:36+00:00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