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العلاء البغوي
</w:t>
      </w:r>
    </w:p>
    <w:p>
      <w:pPr>
        <w:jc w:val="start"/>
        <w:bidi/>
      </w:pPr>
      <w:r>
        <w:rPr>
          <w:rFonts w:ascii="arial" w:hAnsi="arial" w:eastAsia="arial" w:cs="arial"/>
          <w:sz w:val="28"/>
          <w:szCs w:val="28"/>
          <w:b w:val="1"/>
          <w:bCs w:val="1"/>
          <w:rtl/>
        </w:rPr>
        <w:t xml:space="preserve">أبو العلاء البغوي
</w:t>
      </w:r>
    </w:p>
    <w:p>
      <w:pPr/>
      <w:r>
        <w:rPr/>
        <w:t xml:space="preserve">أبو العلاء البغوي الحسن بن سوار: أبو العلاء البغوي المروزي، قال أبو حاتم: صدوق. ووثقه أحمد. وتوفي سنة ست عشرة ومائتين. وروى له أبو داود والترمذي والنسائي.</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سوار
</w:t>
      </w:r>
    </w:p>
    <w:p>
      <w:pPr/>
      <w:r>
        <w:rPr/>
        <w:t xml:space="preserve">الحسن بن سوار. ويكنى أبا العلاء المروروذي. وكان ثقة قدم بغداد يريد الحج فروى عنه الناس وكتبوا عنه. ثم رجع إلى خراسان فمات بها في آخر خلافة المأمون.</w:t>
      </w:r>
    </w:p>
    <w:p>
      <w:pPr>
        <w:jc w:val="start"/>
        <w:bidi/>
      </w:pPr>
      <w:r>
        <w:rPr>
          <w:sz w:val="24"/>
          <w:szCs w:val="24"/>
          <w:b w:val="1"/>
          <w:bCs w:val="1"/>
          <w:rtl/>
        </w:rPr>
        <w:t xml:space="preserve">
الطبقات الكبرى،(دار الكتب العلمية - بيروت،1990،ط 1،ج 7،ص 264)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سوار
</w:t>
      </w:r>
    </w:p>
    <w:p>
      <w:pPr/>
      <w:r>
        <w:rPr/>
        <w:t xml:space="preserve">الحسن بن سوار [ت، د، س] البغوي.</w:t>
      </w:r>
    </w:p>
    <w:p/>
    <w:p>
      <w:pPr/>
      <w:r>
        <w:rPr/>
        <w:t xml:space="preserve">ثقة، أنكر عليه حديثه، عن عكرمة بن عمار، عن ضمضم، عن عبد الله بن حنظلة: رأيت رسول الله صلى الله عليه وسلم يطوف لا ضرب ولا طرد ولا إليك إليك..ذكره العقيلي، وقال: لا يتابع عليه.</w:t>
      </w:r>
    </w:p>
    <w:p/>
    <w:p>
      <w:pPr/>
      <w:r>
        <w:rPr/>
        <w:t xml:space="preserve">قال أبو إسماعيل الترمذي: ألقيت هذا الحديث على أحمد بن حنبل فقال: أما الشيخ فثقة، وأما الحديث فمنكر.</w:t>
      </w:r>
    </w:p>
    <w:p/>
    <w:p>
      <w:pPr/>
      <w:r>
        <w:rPr/>
        <w:t xml:space="preserve">والمحفوظ حديث أيمن عن قدامة بن عبد الله: رأيت رسول الله صلى الله عليه وسلم.</w:t>
      </w:r>
    </w:p>
    <w:p/>
    <w:p>
      <w:pPr/>
      <w:r>
        <w:rPr/>
        <w:t xml:space="preserve">يرمى الجمرة..فذكره.</w:t>
      </w:r>
    </w:p>
    <w:p/>
    <w:p>
      <w:pPr/>
      <w:r>
        <w:rPr/>
        <w:t xml:space="preserve">وقد شذقران بن تمام عن أيمن عن قدامة، فقال فيه يطوف - كالاول.</w:t>
      </w:r>
    </w:p>
    <w:p>
      <w:pPr>
        <w:jc w:val="start"/>
        <w:bidi/>
      </w:pPr>
      <w:r>
        <w:rPr>
          <w:sz w:val="24"/>
          <w:szCs w:val="24"/>
          <w:b w:val="1"/>
          <w:bCs w:val="1"/>
          <w:rtl/>
        </w:rPr>
        <w:t xml:space="preserve">
ميزان الاعتدال في نقد الرجال،(دار المعرفة للطباعة والنشر، بيروت - لبنان،1963،ط 1،ج 1،ص 493)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سوار أبو العلاء البغوي
</w:t>
      </w:r>
    </w:p>
    <w:p>
      <w:pPr/>
      <w:r>
        <w:rPr/>
        <w:t xml:space="preserve">الحسن بن سوار أبو العلاء البغوي </w:t>
      </w:r>
    </w:p>
    <w:p/>
    <w:p>
      <w:pPr/>
      <w:r>
        <w:rPr/>
        <w:t xml:space="preserve">عن عكرمة بن عمار والماجشون وعنه أحمد وأبو حاتم وصدقه توفي 216 د ت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سوار أبو العلاء المروروذي البغوي
</w:t>
      </w:r>
    </w:p>
    <w:p>
      <w:pPr/>
      <w:r>
        <w:rPr/>
        <w:t xml:space="preserve">الحسن بن سوار أبو العلاء المروروذي البغوي </w:t>
      </w:r>
    </w:p>
    <w:p/>
    <w:p>
      <w:pPr/>
      <w:r>
        <w:rPr/>
        <w:t xml:space="preserve">روى عن عكرمة بن عمار والنضر بن عربي وموسى بن علي والليث بن سعد روى عنه أبو قدامة السرخسي وأبي. حدثنا عبد الرحمن سمعت أبي يقول ذلك حدثنا عبد الرحمن قال وسئل أبي عنه فقال: صدوق.</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2026-10-23T17:14:53+00:00</dcterms:created>
  <dcterms:modified xsi:type="dcterms:W3CDTF">2026-10-23T17:14:53+00:00</dcterms:modified>
</cp:coreProperties>
</file>

<file path=docProps/custom.xml><?xml version="1.0" encoding="utf-8"?>
<Properties xmlns="http://schemas.openxmlformats.org/officeDocument/2006/custom-properties" xmlns:vt="http://schemas.openxmlformats.org/officeDocument/2006/docPropsVTypes"/>
</file>