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علي الرازي النحوي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علي الرازي النحوي
</w:t>
      </w:r>
    </w:p>
    <w:p>
      <w:pPr/>
      <w:r>
        <w:rPr/>
        <w:t xml:space="preserve">أبو علي الرازي النحوي الحسن بن القاسم، أبو علي الرازي. كان يلازم مجلس الصاحب بن عباد، وكان نحويا لغويا، وله كتاب المبسوط في اللغة.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القاسم، الرازي، أبو علي
</w:t>
      </w:r>
    </w:p>
    <w:p>
      <w:pPr/>
      <w:r>
        <w:rPr/>
        <w:t xml:space="preserve">حفاظاً على حقوق النشر والتأليف فقد اكتفينا بذكر الترجمة الواردة ضمن الكتاب مع التوثيق العلمي لها.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الموسوعة الميسرة في تراجم أئمة التفسير والإقراء والنحو واللغة،(مجلة الحكمة، مانشستر - بريطانيا،2003،ط 1،ج 1،ص 706)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2026-10-22T22:54:51+00:00</dcterms:created>
  <dcterms:modified xsi:type="dcterms:W3CDTF">2026-10-22T22:54:51+00:00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