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البكري الحنفي
</w:t>
      </w:r>
    </w:p>
    <w:p>
      <w:pPr>
        <w:jc w:val="start"/>
        <w:bidi/>
      </w:pPr>
      <w:r>
        <w:rPr>
          <w:rFonts w:ascii="arial" w:hAnsi="arial" w:eastAsia="arial" w:cs="arial"/>
          <w:sz w:val="28"/>
          <w:szCs w:val="28"/>
          <w:b w:val="1"/>
          <w:bCs w:val="1"/>
          <w:rtl/>
        </w:rPr>
        <w:t xml:space="preserve">البكري الحنفي
</w:t>
      </w:r>
    </w:p>
    <w:p>
      <w:pPr/>
      <w:r>
        <w:rPr/>
        <w:t xml:space="preserve">البكري الحنفي الربيع بن أنس البكري الحنفي. روى له الأربعة. وتوفي في سنة سبع وثلاثين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w:t>
      </w:r>
    </w:p>
    <w:p>
      <w:pPr/>
      <w:r>
        <w:rPr/>
        <w:t xml:space="preserve">الربيع بن أنس  ابن زياد البكري، الخراساني، المروزي، بصري.</w:t>
      </w:r>
    </w:p>
    <w:p/>
    <w:p>
      <w:pPr/>
      <w:r>
        <w:rPr/>
        <w:t xml:space="preserve">سمع أنس بن مالك، وأبا العالية الرياحي، -وأكثر عنه- والحسن البصري.</w:t>
      </w:r>
    </w:p>
    <w:p/>
    <w:p>
      <w:pPr/>
      <w:r>
        <w:rPr/>
        <w:t xml:space="preserve">وعنه: سليمان التيمي، والأعمش، والحسين بن واقد، وأبو جعفر الرازي، وعبد العزيز بن مسلم، وابن المبارك، وآخرون.</w:t>
      </w:r>
    </w:p>
    <w:p/>
    <w:p>
      <w:pPr/>
      <w:r>
        <w:rPr/>
        <w:t xml:space="preserve">وكان عالم مرو في زمانه. وقد روى: الليث، عن عبيد الله بن زحر، عنه، ولقيه سفيان الثوري. قال أبو حاتم: صدوق. وقال ابن أبي داود: سجن بمرو ثلاثين سنة.</w:t>
      </w:r>
    </w:p>
    <w:p/>
    <w:p>
      <w:pPr/>
      <w:r>
        <w:rPr/>
        <w:t xml:space="preserve">قلت: سجنه أبو مسلم تسعة أعوام، وتحيل ابن المبارك حتى دخل إليه، فسمع منه. يقال: توفي سنة تسع وثلاثين ومائة. حديثه: في السنن الأربعة.</w:t>
      </w:r>
    </w:p>
    <w:p>
      <w:pPr>
        <w:jc w:val="start"/>
        <w:bidi/>
      </w:pPr>
      <w:r>
        <w:rPr>
          <w:sz w:val="24"/>
          <w:szCs w:val="24"/>
          <w:b w:val="1"/>
          <w:bCs w:val="1"/>
          <w:rtl/>
        </w:rPr>
        <w:t xml:space="preserve">
سير أعلام النبلاء،(دار الحديث- القاهرة،2006،ط 1،ج 6،ص 306)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w:t>
      </w:r>
    </w:p>
    <w:p>
      <w:pPr/>
      <w:r>
        <w:rPr/>
        <w:t xml:space="preserve">الربيع بن أنس. أخبرنا عمار بن نصر الخراساني قال: كان الربيع بن أنس من بكر بن وائل من أنفسهم. وكان من أهل البصرة وقد لقي ابن عمر وجابر بن عبد الله وأنس بن مالك. وكان هرب من الحجاج فأتى مرو فسكن قرية منها يقال لها برز ثم تحول إلى قرية أخرى منها يقال لها سذور. فكان فيها إلى أن مات. وقد كان طلب أيضا بخراسان حين ظهرت دعوة ولد العباس فتغيب فتخلص إليه عبد الله بن المبارك وهو مختف فسمع منه أربعين حديثا. وكان عبد الله يقول: ما يسرني بها كذا وكذا لشيء سماه. ومات الربيع بن أنس في خلافة أبي جعفر المنصور.</w:t>
      </w:r>
    </w:p>
    <w:p>
      <w:pPr>
        <w:jc w:val="start"/>
        <w:bidi/>
      </w:pPr>
      <w:r>
        <w:rPr>
          <w:sz w:val="24"/>
          <w:szCs w:val="24"/>
          <w:b w:val="1"/>
          <w:bCs w:val="1"/>
          <w:rtl/>
        </w:rPr>
        <w:t xml:space="preserve">
الطبقات الكبرى،(دار الكتب العلمية - بيروت،1990،ط 1،ج 7،ص 261)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w:t>
      </w:r>
    </w:p>
    <w:p>
      <w:pPr/>
      <w:r>
        <w:rPr/>
        <w:t xml:space="preserve">الربيع بن أنس من أهل البصرة ومن بني بكر بن وائل</w:t>
      </w:r>
    </w:p>
    <w:p/>
    <w:p>
      <w:pPr/>
      <w:r>
        <w:rPr/>
        <w:t xml:space="preserve">قد لقي ابن عمر وأنس بن مالك وجابر وهرب في زمن الحجاج ودخل مرو وسكن فيها</w:t>
      </w:r>
    </w:p>
    <w:p/>
    <w:p>
      <w:pPr/>
      <w:r>
        <w:rPr/>
        <w:t xml:space="preserve">وكانت وفاته في خلافة أبي جعفر سنة ست وثلاثين ومائة</w:t>
      </w:r>
    </w:p>
    <w:p>
      <w:pPr>
        <w:jc w:val="start"/>
        <w:bidi/>
      </w:pPr>
      <w:r>
        <w:rPr>
          <w:sz w:val="24"/>
          <w:szCs w:val="24"/>
          <w:b w:val="1"/>
          <w:bCs w:val="1"/>
          <w:rtl/>
        </w:rPr>
        <w:t xml:space="preserve">
طبقات المفسرين للأدنه وي،(مكتبة العلوم والحكم - المدينة المنورة،1997،ط 1،ج 1،ص 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بن زياد البكري
</w:t>
      </w:r>
    </w:p>
    <w:p>
      <w:pPr/>
      <w:r>
        <w:rPr/>
        <w:t xml:space="preserve">الربيع بن أنس بن زياد البكري سكن مرو سمع أنس بن مالك وكان راوية لابي العالية وكل ما في أخباره من المناكير إنما هي من جهة أبي جعفر الرازي</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 بن أنس، البكري، الخراساني 
</w:t>
      </w:r>
    </w:p>
    <w:p>
      <w:pPr/>
      <w:r>
        <w:rPr/>
        <w:t xml:space="preserve">ربيع بن أنس، البكري، الخراساني. </w:t>
      </w:r>
    </w:p>
    <w:p/>
    <w:p>
      <w:pPr/>
      <w:r>
        <w:rPr/>
        <w:t xml:space="preserve">سمع أنس بن مالك، وأبا العالية، سمع منه أبو جعفر الرازي، وعبد العزيز بن مسلم، وابن المبارك، ومغيرة بن مسلم، وكان بمروٍ.</w:t>
      </w:r>
    </w:p>
    <w:p/>
    <w:p>
      <w:pPr/>
      <w:r>
        <w:rPr/>
        <w:t xml:space="preserve">وروى عنه سليمان التيمي.</w:t>
      </w:r>
    </w:p>
    <w:p/>
    <w:p>
      <w:pPr/>
      <w:r>
        <w:rPr/>
        <w:t xml:space="preserve">قال أبو عبد الله: فلا أدري سمعه أم لا.</w:t>
      </w:r>
    </w:p>
    <w:p/>
    <w:p>
      <w:pPr/>
      <w:r>
        <w:rPr/>
        <w:t xml:space="preserve">وروى ليث، عن عبيد الله، عن ربيع.</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بصري
</w:t>
      </w:r>
    </w:p>
    <w:p>
      <w:pPr/>
      <w:r>
        <w:rPr/>
        <w:t xml:space="preserve">الربيع بن أنس بصري </w:t>
      </w:r>
    </w:p>
    <w:p/>
    <w:p>
      <w:pPr/>
      <w:r>
        <w:rPr/>
        <w:t xml:space="preserve">نزل خراسان عن أنس وأبي العالية وعنه الثوري وابن المبارك قال أبو حاتم صدوق وقال بن أبي داود حبس بمرو ثلاثين سنة توفي 4 139</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البكري
</w:t>
      </w:r>
    </w:p>
    <w:p>
      <w:pPr/>
      <w:r>
        <w:rPr/>
        <w:t xml:space="preserve">الربيع بن أنس البكري، ويقال الحنفي البصري، ثم الخراساني. </w:t>
      </w:r>
    </w:p>
    <w:p/>
    <w:p>
      <w:pPr/>
      <w:r>
        <w:rPr/>
        <w:t xml:space="preserve">قال ابن حبان لما ذكره في «جملة الثقات»: والناس يتقون حديثه ما كان من رواية أبي جعفر عنه؛ لأن في أحاديثه عنه اضطرابا كثيرا.</w:t>
      </w:r>
    </w:p>
    <w:p/>
    <w:p>
      <w:pPr/>
      <w:r>
        <w:rPr/>
        <w:t xml:space="preserve">وقال أحمد بن صالح العجلي في «تاريخه»: الربيع بن أنس بصري ثقة.</w:t>
      </w:r>
    </w:p>
    <w:p/>
    <w:p>
      <w:pPr/>
      <w:r>
        <w:rPr/>
        <w:t xml:space="preserve">والذي نقله المزي: بصري صدوق. لم أره وكما رأيته في «تاريخه»، نقله عنه جماعة منهم: ابن خلفون، والصريفيني، وغيرهما.</w:t>
      </w:r>
    </w:p>
    <w:p/>
    <w:p>
      <w:pPr/>
      <w:r>
        <w:rPr/>
        <w:t xml:space="preserve">وخرج الحاكم حديثه في «مستدركه»، وفي «تاريخ نيسابور»: الربيع بن أنس بن زياد أكثر روايته عن أبي العالية، وروى عنه من أهل نيسابور: نهشل بن سعيد، ونصير بن يحيى، وغيرهما. ثنا السياري، ثنا عيسى بن محمد، ثنا العباس بن مصعب، حدثني عبد الرحيم بن جمدويه بن مخلد، عن أبيه قال: كان يقال: إن الربيع بن أنس مجاب الدعوة، وقد روى الثوري عن أبي جعفر، عن الربيع، ثنا السياري، ثنا عيسى بن محمد، ثنا</w:t>
      </w:r>
    </w:p>
    <w:p/>
    <w:p>
      <w:pPr/>
      <w:r>
        <w:rPr/>
        <w:t xml:space="preserve">العباس بن مصعب قال: كان عبد الله بن المبارك أخذ من أمه ثلاثة عشر درهما، ودفعها إلى بواب الربيع، فسمع منه تلك الأحاديث.</w:t>
      </w:r>
    </w:p>
    <w:p/>
    <w:p>
      <w:pPr/>
      <w:r>
        <w:rPr/>
        <w:t xml:space="preserve">ولما ذكره ابن خلفون في «الثقات» قال: كان عالما بتفسير القرآن.</w:t>
      </w:r>
    </w:p>
    <w:p/>
    <w:p>
      <w:pPr/>
      <w:r>
        <w:rPr/>
        <w:t xml:space="preserve">وذكر بعض المصنفين من المتأخرين أنه توفي سنة تسع وثلاثين أو سنة أربعين ومائة.</w:t>
      </w:r>
    </w:p>
    <w:p/>
    <w:p>
      <w:pPr/>
      <w:r>
        <w:rPr/>
        <w:t xml:space="preserve">وقال معاوية بن صالح عن ابن معين: كان الربيع بن أنس يتشيع فيفرط.</w:t>
      </w:r>
    </w:p>
    <w:p/>
    <w:p>
      <w:pPr/>
      <w:r>
        <w:rPr/>
        <w:t xml:space="preserve">وذكره أبو العرب في «جملة الضعفاء».</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بن زياد البكري
</w:t>
      </w:r>
    </w:p>
    <w:p>
      <w:pPr/>
      <w:r>
        <w:rPr/>
        <w:t xml:space="preserve">الربيع بن أنس بن زياد البكري </w:t>
      </w:r>
    </w:p>
    <w:p/>
    <w:p>
      <w:pPr/>
      <w:r>
        <w:rPr/>
        <w:t xml:space="preserve">سكن مرو</w:t>
      </w:r>
    </w:p>
    <w:p/>
    <w:p>
      <w:pPr/>
      <w:r>
        <w:rPr/>
        <w:t xml:space="preserve">يروي عن أنس بن مالك روى عنه بن المبارك وأبو جعفر الرازي والناس يتقون حديثه ما كان من رواية أبي جعفر عنه لأن فيها اضطراب كثير</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w:t>
      </w:r>
    </w:p>
    <w:p>
      <w:pPr/>
      <w:r>
        <w:rPr/>
        <w:t xml:space="preserve">الربيع بن أنس </w:t>
      </w:r>
    </w:p>
    <w:p/>
    <w:p>
      <w:pPr/>
      <w:r>
        <w:rPr/>
        <w:t xml:space="preserve">يروي عن أبي العالية روى عنه عبد العزيز بن مسلم القسملي وأبو جعفر الرازي</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الربيع بن أنس بصري
</w:t>
      </w:r>
    </w:p>
    <w:p>
      <w:pPr/>
      <w:r>
        <w:rPr/>
        <w:t xml:space="preserve">الربيع بن أنس بصري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 بن أنس الخراساني البكري المصري
</w:t>
      </w:r>
    </w:p>
    <w:p>
      <w:pPr/>
      <w:r>
        <w:rPr/>
        <w:t xml:space="preserve">ربيع بن أنس الخراساني البكري المصري </w:t>
      </w:r>
    </w:p>
    <w:p/>
    <w:p>
      <w:pPr/>
      <w:r>
        <w:rPr/>
        <w:t xml:space="preserve">سكن خراسان مرو روى عن أنس وأبي العالية والحسن روى عنه سليمان التيمي ويعقوب بن القعقاع وأبو جعفر الرازي كتب عنه بمرو عبد العزيز بن مسلم القسملي وأخوه المغيرة بن مسلم وابن المبارك وعيسى بن عبيد وسليمان بن عامر وحسين بن واقد سمعت أبي يقول ذلك وسمعته يقول هو صدوق حدثنا عبد الرحمن قال سألت أبي عن الربيع بن أنس أحب إليك في أبي العالية أبو خلدة في أبي العالية قال: الربيع أحب إلي.</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ربيع بن أنس البكري البصري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2026-10-24T11:02:07+00:00</dcterms:created>
  <dcterms:modified xsi:type="dcterms:W3CDTF">2026-10-24T11:02:07+00:00</dcterms:modified>
</cp:coreProperties>
</file>

<file path=docProps/custom.xml><?xml version="1.0" encoding="utf-8"?>
<Properties xmlns="http://schemas.openxmlformats.org/officeDocument/2006/custom-properties" xmlns:vt="http://schemas.openxmlformats.org/officeDocument/2006/docPropsVTypes"/>
</file>