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رفيع بن سلمة
</w:t>
      </w:r>
    </w:p>
    <w:p>
      <w:pPr>
        <w:jc w:val="start"/>
        <w:bidi/>
      </w:pPr>
      <w:r>
        <w:rPr>
          <w:rFonts w:ascii="arial" w:hAnsi="arial" w:eastAsia="arial" w:cs="arial"/>
          <w:sz w:val="28"/>
          <w:szCs w:val="28"/>
          <w:b w:val="1"/>
          <w:bCs w:val="1"/>
          <w:rtl/>
        </w:rPr>
        <w:t xml:space="preserve">رفيع بن سلمة
</w:t>
      </w:r>
    </w:p>
    <w:p>
      <w:pPr/>
      <w:r>
        <w:rPr/>
        <w:t xml:space="preserve">رفيع بن سلمة رفيع بن سلمة بن مسلم بن رفيع أبو غسان، كاتب أبي عبيدة معمر بن المثنى وصاحبه المختص به.</w:t>
      </w:r>
    </w:p>
    <w:p/>
    <w:p>
      <w:pPr/>
      <w:r>
        <w:rPr/>
        <w:t xml:space="preserve"> وكان يلقب دماذا ومعناه الفسيلة. وكان شاعرا هجاء خبيث اللسان فلما أسن أنكر ما هجا به الناس.</w:t>
      </w:r>
    </w:p>
    <w:p/>
    <w:p>
      <w:pPr/>
      <w:r>
        <w:rPr/>
        <w:t xml:space="preserve">ومن شعره: </w:t>
      </w:r>
    </w:p>
    <w:p/>
    <w:p>
      <w:pPr>
        <w:jc w:val="center"/>
      </w:pPr>
      <w:r>
        <w:rPr>
          <w:color w:val="ff0000"/>
        </w:rPr>
        <w:t xml:space="preserve">شغلي عن الناس بإنسان</w:t>
      </w:r>
      <w:r>
        <w:rPr>
          <w:color w:val="ff0000"/>
        </w:rPr>
        <w:t xml:space="preserve">      </w:t>
      </w:r>
      <w:r>
        <w:rPr>
          <w:color w:val="ff0000"/>
        </w:rPr>
        <w:t xml:space="preserve">علق قلبي وتناساني</w:t>
      </w:r>
    </w:p>
    <w:p/>
    <w:p>
      <w:pPr>
        <w:jc w:val="center"/>
      </w:pPr>
      <w:r>
        <w:rPr>
          <w:color w:val="ff0000"/>
        </w:rPr>
        <w:t xml:space="preserve">موه بباب الحب حتى إذا </w:t>
      </w:r>
      <w:r>
        <w:rPr>
          <w:color w:val="ff0000"/>
        </w:rPr>
        <w:t xml:space="preserve">      </w:t>
      </w:r>
      <w:r>
        <w:rPr>
          <w:color w:val="ff0000"/>
        </w:rPr>
        <w:t xml:space="preserve">سقطت في الصبوة خلاني</w:t>
      </w:r>
    </w:p>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رفيع بن سلمة بن مسلم بن رفيع أبو غسان
</w:t>
      </w:r>
    </w:p>
    <w:p>
      <w:pPr/>
      <w:r>
        <w:rPr/>
        <w:t xml:space="preserve">رفيع بن سلمة بن مسلم بن رفيع أبو غسان دماذ العبدي اللبابي: كاتب أبي عبيدة معمر بن المثنى وصاحبه المختص به، ودماذ لقب ومعناه الفسيلة. وقيل إن المازني مشى إلى أبي غسان يسمع منه الأخبار. وكان شاعرا هجاء خبيث اللسان فلما أسن أنكر ما هجا به الناس، فمن شعره:</w:t>
      </w:r>
    </w:p>
    <w:p/>
    <w:p>
      <w:pPr>
        <w:jc w:val="center"/>
      </w:pPr>
      <w:r>
        <w:rPr>
          <w:color w:val="ff0000"/>
        </w:rPr>
        <w:t xml:space="preserve">شغلي عن الناس بإنسان</w:t>
      </w:r>
      <w:r>
        <w:rPr>
          <w:color w:val="ff0000"/>
        </w:rPr>
        <w:t xml:space="preserve">      </w:t>
      </w:r>
      <w:r>
        <w:rPr>
          <w:color w:val="ff0000"/>
        </w:rPr>
        <w:t xml:space="preserve">علق قلبي وتناساني</w:t>
      </w:r>
    </w:p>
    <w:p/>
    <w:p>
      <w:pPr>
        <w:jc w:val="center"/>
      </w:pPr>
      <w:r>
        <w:rPr>
          <w:color w:val="ff0000"/>
        </w:rPr>
        <w:t xml:space="preserve">موه باب الحب حتى إذا</w:t>
      </w:r>
      <w:r>
        <w:rPr>
          <w:color w:val="ff0000"/>
        </w:rPr>
        <w:t xml:space="preserve">      </w:t>
      </w:r>
      <w:r>
        <w:rPr>
          <w:color w:val="ff0000"/>
        </w:rPr>
        <w:t xml:space="preserve">سقطت في الصبوة خلاني</w:t>
      </w:r>
    </w:p>
    <w:p/>
    <w:p>
      <w:pPr>
        <w:jc w:val="start"/>
        <w:bidi/>
      </w:pPr>
      <w:r>
        <w:rPr>
          <w:sz w:val="24"/>
          <w:szCs w:val="24"/>
          <w:b w:val="1"/>
          <w:bCs w:val="1"/>
          <w:rtl/>
        </w:rPr>
        <w:t xml:space="preserve">
معجم الأدباء / إرشاد الأريب إلى معرفة الأديب،(دار الغرب الإسلامي - بيروت،1993،ط 0،ج 3،ص 1306)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رفيع بن سلمة بن مسلم بن رفيع العبدي
</w:t>
      </w:r>
    </w:p>
    <w:p>
      <w:pPr/>
      <w:r>
        <w:rPr/>
        <w:t xml:space="preserve">رفيع بن سلمة بن مسلم بن رفيع العبدي </w:t>
      </w:r>
    </w:p>
    <w:p/>
    <w:p>
      <w:pPr/>
      <w:r>
        <w:rPr/>
        <w:t xml:space="preserve">أخذ عن أبي عبيدة.</w:t>
      </w:r>
    </w:p>
    <w:p/>
    <w:p>
      <w:pPr/>
      <w:r>
        <w:rPr/>
        <w:t xml:space="preserve">له: بصر في الأخبار والأنساب.</w:t>
      </w:r>
    </w:p>
    <w:p>
      <w:pPr>
        <w:jc w:val="start"/>
        <w:bidi/>
      </w:pPr>
      <w:r>
        <w:rPr>
          <w:sz w:val="24"/>
          <w:szCs w:val="24"/>
          <w:b w:val="1"/>
          <w:bCs w:val="1"/>
          <w:rtl/>
        </w:rPr>
        <w:t xml:space="preserve">
طبقات النسابين،(دار الرشد، الرياض،1987،ط 1،ج 1،ص 214)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رفيع بن سلمة أبو غسان المعروف بدمان
</w:t>
      </w:r>
    </w:p>
    <w:p>
      <w:pPr/>
      <w:r>
        <w:rPr/>
        <w:t xml:space="preserve">رفيع بن سلمة أبو غسان المعروف بدمان </w:t>
      </w:r>
    </w:p>
    <w:p/>
    <w:p>
      <w:pPr/>
      <w:r>
        <w:rPr/>
        <w:t xml:space="preserve">وكان كاتب أبي عبيدة وأوثق الناس عنه سمع المازني منه</w:t>
      </w:r>
    </w:p>
    <w:p>
      <w:pPr>
        <w:jc w:val="start"/>
        <w:bidi/>
      </w:pPr>
      <w:r>
        <w:rPr>
          <w:sz w:val="24"/>
          <w:szCs w:val="24"/>
          <w:b w:val="1"/>
          <w:bCs w:val="1"/>
          <w:rtl/>
        </w:rPr>
        <w:t xml:space="preserve">
البلغة فى تراجم أئمة النحو واللغة،(جمعية إحياء التراث الإسلامي - الكويت،1986،ط 1،ج 1،ص 22)/(دار سعد الدين للطباعة والنشر والتوزيع،2000،ط 1،ج 1،ص 137)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رفيع بن سلمة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طبقات النحويين واللغويين،</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رفيع بن سلمة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1،ص 905)</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2026-10-23T18:07:34+00:00</dcterms:created>
  <dcterms:modified xsi:type="dcterms:W3CDTF">2026-10-23T18:07:34+00:00</dcterms:modified>
</cp:coreProperties>
</file>

<file path=docProps/custom.xml><?xml version="1.0" encoding="utf-8"?>
<Properties xmlns="http://schemas.openxmlformats.org/officeDocument/2006/custom-properties" xmlns:vt="http://schemas.openxmlformats.org/officeDocument/2006/docPropsVTypes"/>
</file>