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شجاع بن مخلد
</w:t>
      </w:r>
    </w:p>
    <w:p>
      <w:pPr>
        <w:jc w:val="start"/>
        <w:bidi/>
      </w:pPr>
      <w:r>
        <w:rPr>
          <w:rFonts w:ascii="arial" w:hAnsi="arial" w:eastAsia="arial" w:cs="arial"/>
          <w:sz w:val="28"/>
          <w:szCs w:val="28"/>
          <w:b w:val="1"/>
          <w:bCs w:val="1"/>
          <w:rtl/>
        </w:rPr>
        <w:t xml:space="preserve">شجاع بن مخلد
</w:t>
      </w:r>
    </w:p>
    <w:p>
      <w:pPr/>
      <w:r>
        <w:rPr/>
        <w:t xml:space="preserve">شجاع بن مخلد شجاع بن مخلد، توفي سنة خمس وثلاثين ومائتين، ووثقه ابن معين، وروى عنه مسلم وأبو داود وابن ماجه.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w:t>
      </w:r>
    </w:p>
    <w:p>
      <w:pPr/>
      <w:r>
        <w:rPr/>
        <w:t xml:space="preserve">شجاع بن مخلد. ويكنى أبا الفضل. من أبناء أهل خراسان من البغيين.</w:t>
      </w:r>
    </w:p>
    <w:p/>
    <w:p>
      <w:pPr/>
      <w:r>
        <w:rPr/>
        <w:t xml:space="preserve">روى عن هشيم عامة كتبه وعن إسماعيل بن علية وغيرهما. وهو ثقة ثبت. وتوفي ببغداد لعشر خلون من صفر سنة خمس وثلاثين ومائتين. وحضره بشر كثير. ودفن في مقبرة باب التبن.</w:t>
      </w:r>
    </w:p>
    <w:p>
      <w:pPr>
        <w:jc w:val="start"/>
        <w:bidi/>
      </w:pPr>
      <w:r>
        <w:rPr>
          <w:sz w:val="24"/>
          <w:szCs w:val="24"/>
          <w:b w:val="1"/>
          <w:bCs w:val="1"/>
          <w:rtl/>
        </w:rPr>
        <w:t xml:space="preserve">
الطبقات الكبرى،(دار الكتب العلمية - بيروت،1990،ط 1،ج 7،ص 252)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w:t>
      </w:r>
    </w:p>
    <w:p>
      <w:pPr/>
      <w:r>
        <w:rPr/>
        <w:t xml:space="preserve">شجاع بن مخلد [م، د، س] الفلاس.</w:t>
      </w:r>
    </w:p>
    <w:p/>
    <w:p>
      <w:pPr/>
      <w:r>
        <w:rPr/>
        <w:t xml:space="preserve">أحد الثقات.</w:t>
      </w:r>
    </w:p>
    <w:p/>
    <w:p>
      <w:pPr/>
      <w:r>
        <w:rPr/>
        <w:t xml:space="preserve">وثقه ابن معين.</w:t>
      </w:r>
    </w:p>
    <w:p/>
    <w:p>
      <w:pPr/>
      <w:r>
        <w:rPr/>
        <w:t xml:space="preserve">روى عنه مسلم وجماعة.</w:t>
      </w:r>
    </w:p>
    <w:p/>
    <w:p>
      <w:pPr/>
      <w:r>
        <w:rPr/>
        <w:t xml:space="preserve">وله: عن أبي عاصم، عن سفيان، عن عمار الدهنى، عن مسلم البطين، عن سعيد، عن ابن عباس - مرفوعا: كرسيه موضع قدميه، والعرش لا يقدر قدره.</w:t>
      </w:r>
    </w:p>
    <w:p/>
    <w:p>
      <w:pPr/>
      <w:r>
        <w:rPr/>
        <w:t xml:space="preserve">أخطأ شجاع في رفعه، رواه الرمادي والكجي، عن أبي عاصم، موقوفا، وكذا رواه ابن مهدي ووكيع عن سفيان.</w:t>
      </w:r>
    </w:p>
    <w:p>
      <w:pPr>
        <w:jc w:val="start"/>
        <w:bidi/>
      </w:pPr>
      <w:r>
        <w:rPr>
          <w:sz w:val="24"/>
          <w:szCs w:val="24"/>
          <w:b w:val="1"/>
          <w:bCs w:val="1"/>
          <w:rtl/>
        </w:rPr>
        <w:t xml:space="preserve">
ميزان الاعتدال في نقد الرجال،(دار المعرفة للطباعة والنشر، بيروت - لبنان،1963،ط 1،ج 2،ص 265)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البغوي الفلاس
</w:t>
      </w:r>
    </w:p>
    <w:p>
      <w:pPr/>
      <w:r>
        <w:rPr/>
        <w:t xml:space="preserve">شجاع بن مخلد البغوي الفلاس </w:t>
      </w:r>
    </w:p>
    <w:p/>
    <w:p>
      <w:pPr/>
      <w:r>
        <w:rPr/>
        <w:t xml:space="preserve">عن هشيم وإسماعيل بن عياش وعنه مسلم وأبو داود وابن ماجة والبغوي حجة خير مات 235 م د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البغوي
</w:t>
      </w:r>
    </w:p>
    <w:p>
      <w:pPr/>
      <w:r>
        <w:rPr/>
        <w:t xml:space="preserve">شجاع بن مخلد البغوي </w:t>
      </w:r>
    </w:p>
    <w:p/>
    <w:p>
      <w:pPr/>
      <w:r>
        <w:rPr/>
        <w:t xml:space="preserve">سكن بغداد كنيته أبو الفضائل مات سنة خمس وثلاثين ومائتين</w:t>
      </w:r>
    </w:p>
    <w:p/>
    <w:p>
      <w:pPr/>
      <w:r>
        <w:rPr/>
        <w:t xml:space="preserve">روى عن يحيى بن زكريا بن أبي زائدة في الصوم وإسماعيل بن علية في الفضائل وحسين بن علي الجعفي في الفضائل</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أبو الفضل البغوي 
</w:t>
      </w:r>
    </w:p>
    <w:p>
      <w:pPr/>
      <w:r>
        <w:rPr/>
        <w:t xml:space="preserve">شجاع بن مخلد أبو الفضل البغوي نزيل بغداد. </w:t>
      </w:r>
    </w:p>
    <w:p/>
    <w:p>
      <w:pPr/>
      <w:r>
        <w:rPr/>
        <w:t xml:space="preserve">كناه أيضا صاحب «النبل» أبا الليث قال: ومات يوم الثلاثاء لثنتي عشرة، ويقال: لعشر خلون من صفر سنة خمس وثلاثين ويقال: سنة أربع وثلاثين ومائتين.</w:t>
      </w:r>
    </w:p>
    <w:p/>
    <w:p>
      <w:pPr/>
      <w:r>
        <w:rPr/>
        <w:t xml:space="preserve">وفي نسخة أبي القاسم البغوي لابن أبي الأخضر: كان صدوقا ثبتا.</w:t>
      </w:r>
    </w:p>
    <w:p/>
    <w:p>
      <w:pPr/>
      <w:r>
        <w:rPr/>
        <w:t xml:space="preserve">وقال ابن قانع في كتاب «الوفيات»: ثقة ثبت.</w:t>
      </w:r>
    </w:p>
    <w:p/>
    <w:p>
      <w:pPr/>
      <w:r>
        <w:rPr/>
        <w:t xml:space="preserve">وفي كتاب «الزهرة»: روى عنه يعني – مسلما - أربعة أحاديث، وخرج أبو عوانة حديثه في «صحيحه».</w:t>
      </w:r>
    </w:p>
    <w:p/>
    <w:p>
      <w:pPr/>
      <w:r>
        <w:rPr/>
        <w:t xml:space="preserve">وقال مسلمة في كتاب «الصلة»: روى عنه من أهل بلدنا محمد بن وضاح، وقال: كان عالي الرواية، كتب عنه محمد بن عبد الله بن نمير ويحيى بن معين ومحمد بن مسعود.</w:t>
      </w:r>
    </w:p>
    <w:p/>
    <w:p>
      <w:pPr/>
      <w:r>
        <w:rPr/>
        <w:t xml:space="preserve">وفي كتاب اللالكائي عن أحمد: كان ثقة وكتابه صحيح.</w:t>
      </w:r>
    </w:p>
    <w:p/>
    <w:p>
      <w:pPr/>
      <w:r>
        <w:rPr/>
        <w:t xml:space="preserve">وقال أبو زرعة الرازي: بغدادي ثقة وذكر الخطيب أن له تفسيرا.</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الفلاس أبو الفضل
</w:t>
      </w:r>
    </w:p>
    <w:p>
      <w:pPr/>
      <w:r>
        <w:rPr/>
        <w:t xml:space="preserve">شجاع بن مخلد الفلاس أبو الفضل </w:t>
      </w:r>
    </w:p>
    <w:p/>
    <w:p>
      <w:pPr/>
      <w:r>
        <w:rPr/>
        <w:t xml:space="preserve">من أهل بغداد</w:t>
      </w:r>
    </w:p>
    <w:p/>
    <w:p>
      <w:pPr/>
      <w:r>
        <w:rPr/>
        <w:t xml:space="preserve">يروي عن هشيم والعراقيين حدثنا عنه أحمد بن الحسن بن عبد الجبار الصوفي وغيره مات سنة خمس وثلاثين ومائتين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w:t>
      </w:r>
    </w:p>
    <w:p>
      <w:pPr/>
      <w:r>
        <w:rPr/>
        <w:t xml:space="preserve">شجاع بن مخلد</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أبو الفضل البغوي
</w:t>
      </w:r>
    </w:p>
    <w:p>
      <w:pPr/>
      <w:r>
        <w:rPr/>
        <w:t xml:space="preserve">شجاع بن مخلد أبو الفضل البغوي </w:t>
      </w:r>
    </w:p>
    <w:p/>
    <w:p>
      <w:pPr/>
      <w:r>
        <w:rPr/>
        <w:t xml:space="preserve">روى عن هشيم وابن علية سمعت أبي يقول ذلك قال أبو محمد روى عنه أبو زرعة وحمدان بن علي البغدادي نا عبد الرحمن نا أبي قال يقال إن أحمد بن حنبل كان يقدمه وقال كتابه صحيح نا عبد الرحمن أنا عبد الله بن أحمد بن حنبل فيما كتب إلي قال سألت يحيى بن معين عن شجاع بن مخلد قال: أعرفه ليس به بأس نعم الشيخ أو نعم الرجل هو ثقة نا عبد الرحمن قال سئل أبو زرعة عن شجاع بن مخلد فقال: بغدادي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شجاع بن مخلد الفلاس البغوي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1030)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2026-10-23T06:55:12+00:00</dcterms:created>
  <dcterms:modified xsi:type="dcterms:W3CDTF">2026-10-23T06:55:12+00:00</dcterms:modified>
</cp:coreProperties>
</file>

<file path=docProps/custom.xml><?xml version="1.0" encoding="utf-8"?>
<Properties xmlns="http://schemas.openxmlformats.org/officeDocument/2006/custom-properties" xmlns:vt="http://schemas.openxmlformats.org/officeDocument/2006/docPropsVTypes"/>
</file>