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التنوخي الكوفي
</w:t>
      </w:r>
    </w:p>
    <w:p>
      <w:pPr>
        <w:jc w:val="start"/>
        <w:bidi/>
      </w:pPr>
      <w:r>
        <w:rPr>
          <w:rFonts w:ascii="arial" w:hAnsi="arial" w:eastAsia="arial" w:cs="arial"/>
          <w:sz w:val="28"/>
          <w:szCs w:val="28"/>
          <w:b w:val="1"/>
          <w:bCs w:val="1"/>
          <w:rtl/>
        </w:rPr>
        <w:t xml:space="preserve">التنوخي الكوفي
</w:t>
      </w:r>
    </w:p>
    <w:p>
      <w:pPr/>
      <w:r>
        <w:rPr/>
        <w:t xml:space="preserve">التنوخي الكوفي شريح بن مسلمة التنوخي الكوفي؛ قال أبو حاتم الرازي: صدوق؛ توفي سنة اثنتين وعشرين ومائتين، وروى له البخاري والنسائي.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شريح بن مسلمة 
</w:t>
      </w:r>
    </w:p>
    <w:p>
      <w:pPr/>
      <w:r>
        <w:rPr/>
        <w:t xml:space="preserve">شريح بن مسلمة. </w:t>
      </w:r>
    </w:p>
    <w:p/>
    <w:p>
      <w:pPr/>
      <w:r>
        <w:rPr/>
        <w:t xml:space="preserve">حدثنا أحمد بن عثمان، حدثنا شريح بن مسلمة، حدثنا إبراهيم بن يوسف بن أبي إسحاق، عن أبيه، عن أبي إسحاق، حدثنا أبو ميسرة، عن عائشة، قال النبي صلى الله عليه وسلم: كلها بقي إلا كتفها، يعني الشاة’’.</w:t>
      </w:r>
    </w:p>
    <w:p>
      <w:pPr>
        <w:jc w:val="start"/>
        <w:bidi/>
      </w:pPr>
      <w:r>
        <w:rPr>
          <w:sz w:val="24"/>
          <w:szCs w:val="24"/>
          <w:b w:val="1"/>
          <w:bCs w:val="1"/>
          <w:rtl/>
        </w:rPr>
        <w:t xml:space="preserve">
التاريخ الكبير،(دائرة المعارف العثمانية، حيدر آباد - الدكن،0،ط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شريح بن مسلمة التنوخي الكوفي
</w:t>
      </w:r>
    </w:p>
    <w:p>
      <w:pPr/>
      <w:r>
        <w:rPr/>
        <w:t xml:space="preserve">شريح بن مسلمة التنوخي الكوفي </w:t>
      </w:r>
    </w:p>
    <w:p/>
    <w:p>
      <w:pPr/>
      <w:r>
        <w:rPr/>
        <w:t xml:space="preserve">عن شريك ومندل وعنه أحمد بن عثمان الأودي وأبو حاتم ثقة مات 222 س</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شريح بن مسلمة التنوخي الكوفي.
</w:t>
      </w:r>
    </w:p>
    <w:p>
      <w:pPr/>
      <w:r>
        <w:rPr/>
        <w:t xml:space="preserve">شريح بن مسلمة التنوخي الكوفي. </w:t>
      </w:r>
    </w:p>
    <w:p/>
    <w:p>
      <w:pPr/>
      <w:r>
        <w:rPr/>
        <w:t xml:space="preserve">قال الدارقطني في كتاب «الجرح والتعديل»: ثقة.</w:t>
      </w:r>
    </w:p>
    <w:p/>
    <w:p>
      <w:pPr/>
      <w:r>
        <w:rPr/>
        <w:t xml:space="preserve">وخرج الحاكم حديثه، وكذلك الدارمي.</w:t>
      </w:r>
    </w:p>
    <w:p/>
    <w:p>
      <w:pPr/>
      <w:r>
        <w:rPr/>
        <w:t xml:space="preserve">وفي «البخاري» حديثه عن الشعبي، وذكره ابن خلفون في «الثقات».</w:t>
      </w:r>
    </w:p>
    <w:p>
      <w:pPr>
        <w:jc w:val="start"/>
        <w:bidi/>
      </w:pPr>
      <w:r>
        <w:rPr>
          <w:sz w:val="24"/>
          <w:szCs w:val="24"/>
          <w:b w:val="1"/>
          <w:bCs w:val="1"/>
          <w:rtl/>
        </w:rPr>
        <w:t xml:space="preserve">
إكمال تهذيب الكمال في أسماء الرجال،(الفاروق الحديثة للطباعة والنشر،2001،ط 1،ج 6،ص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شريح بن مسلمة التنوخي
</w:t>
      </w:r>
    </w:p>
    <w:p>
      <w:pPr/>
      <w:r>
        <w:rPr/>
        <w:t xml:space="preserve">شريح بن مسلمة التنوخي </w:t>
      </w:r>
    </w:p>
    <w:p/>
    <w:p>
      <w:pPr/>
      <w:r>
        <w:rPr/>
        <w:t xml:space="preserve">من أهل الكوفة</w:t>
      </w:r>
    </w:p>
    <w:p/>
    <w:p>
      <w:pPr/>
      <w:r>
        <w:rPr/>
        <w:t xml:space="preserve">يروي عن إبراهيم بن يوسف بن أبي إسحاق وأهل الكوفة روى عنه أحمد بن عثمان بن حكيم الأودي</w:t>
      </w:r>
    </w:p>
    <w:p>
      <w:pPr>
        <w:jc w:val="start"/>
        <w:bidi/>
      </w:pPr>
      <w:r>
        <w:rPr>
          <w:sz w:val="24"/>
          <w:szCs w:val="24"/>
          <w:b w:val="1"/>
          <w:bCs w:val="1"/>
          <w:rtl/>
        </w:rPr>
        <w:t xml:space="preserve">
الثقات لابن حبان،(دائرة المعارف العثمانية بحيدر آباد الدكن الهند،1973،ط 1،ج 8،ص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شريح بن مسلمة
</w:t>
      </w:r>
    </w:p>
    <w:p>
      <w:pPr/>
      <w:r>
        <w:rPr/>
        <w:t xml:space="preserve">شريح بن مسلمة عن إبراهيم بن يوسف</w:t>
      </w:r>
    </w:p>
    <w:p>
      <w:pPr>
        <w:jc w:val="start"/>
        <w:bidi/>
      </w:pPr>
      <w:r>
        <w:rPr>
          <w:sz w:val="24"/>
          <w:szCs w:val="24"/>
          <w:b w:val="1"/>
          <w:bCs w:val="1"/>
          <w:rtl/>
        </w:rPr>
        <w:t xml:space="preserve">
ذكر أسماء التابعين ومن بعدهم ممن صحت روايته عن الثقات عند البخاري ومسلم،(مؤسسة الكتب الثقافية - بيروت - لبنان،1985،ط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شريح بن مسلمة التنوخي كوفي
</w:t>
      </w:r>
    </w:p>
    <w:p>
      <w:pPr/>
      <w:r>
        <w:rPr/>
        <w:t xml:space="preserve">شريح بن مسلمة التنوخي كوفي </w:t>
      </w:r>
    </w:p>
    <w:p/>
    <w:p>
      <w:pPr/>
      <w:r>
        <w:rPr/>
        <w:t xml:space="preserve">روى عن أم شريك وإبراهيم بن يوسف بن أبي إسحاق روى عنه أحمد بن عثمان بن حكيم الأودي وسمع منه أبي حديثا واحداً عند عمر بن حفص بن غياث حدثه عن شريك أنه قال: قليل من الأدب خير من كثير من العلم سئل أبي عنه فقال: صدوق.</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4،ص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2026-10-22T22:54:52+00:00</dcterms:created>
  <dcterms:modified xsi:type="dcterms:W3CDTF">2026-10-22T22:54:52+00:00</dcterms:modified>
</cp:coreProperties>
</file>

<file path=docProps/custom.xml><?xml version="1.0" encoding="utf-8"?>
<Properties xmlns="http://schemas.openxmlformats.org/officeDocument/2006/custom-properties" xmlns:vt="http://schemas.openxmlformats.org/officeDocument/2006/docPropsVTypes"/>
</file>