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  <w:bidi/>
      </w:pPr>
      <w:r>
        <w:rPr>
          <w:rFonts w:ascii="arial" w:hAnsi="arial" w:eastAsia="arial" w:cs="arial"/>
          <w:sz w:val="32"/>
          <w:szCs w:val="32"/>
          <w:b w:val="1"/>
          <w:bCs w:val="1"/>
          <w:rtl/>
        </w:rPr>
        <w:t xml:space="preserve">شريك المدني
</w:t>
      </w:r>
    </w:p>
    <w:p>
      <w:pPr>
        <w:jc w:val="start"/>
        <w:bidi/>
      </w:pPr>
      <w:r>
        <w:rPr>
          <w:rFonts w:ascii="arial" w:hAnsi="arial" w:eastAsia="arial" w:cs="arial"/>
          <w:sz w:val="28"/>
          <w:szCs w:val="28"/>
          <w:b w:val="1"/>
          <w:bCs w:val="1"/>
          <w:rtl/>
        </w:rPr>
        <w:t xml:space="preserve">شريك المدني
</w:t>
      </w:r>
    </w:p>
    <w:p>
      <w:pPr/>
      <w:r>
        <w:rPr/>
        <w:t xml:space="preserve">شريك المدني شريك بن عبد الله بن أبي نمر المدني؛ ذكره ابن حزم فوهاه واتهمه؛ قال الشيخ شمس الدين: وهذا جهل منه به؛ وقال ابن معين والنسائي: لا بأس به، وتوفي في حدود الخمسين ومائة، وروى له البخاري ومسلم وأبو داود والنسائي وابن ماجه. </w:t>
      </w:r>
    </w:p>
    <w:p>
      <w:pPr>
        <w:jc w:val="start"/>
        <w:bidi/>
      </w:pPr>
      <w:r>
        <w:rPr>
          <w:sz w:val="24"/>
          <w:szCs w:val="24"/>
          <w:b w:val="1"/>
          <w:bCs w:val="1"/>
          <w:rtl/>
        </w:rPr>
        <w:t xml:space="preserve">
الوافي بالوفيات،(دار فرانز شتاينر، فيسبادن، ألمانيا / دار إحياء التراث - بيروت،2000،ط 1،ج 16،ص 0)</w:t>
      </w:r>
    </w:p>
    <w:p>
      <w:pPr>
        <w:jc w:val="center"/>
      </w:pPr>
      <w:r>
        <w:rPr>
          <w:sz w:val="24"/>
          <w:szCs w:val="24"/>
          <w:b w:val="1"/>
          <w:bCs w:val="1"/>
          <w:rtl/>
        </w:rPr>
        <w:t xml:space="preserve">=====================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jc w:val="both"/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rFonts w:ascii="arial" w:hAnsi="arial" w:eastAsia="arial" w:cs="arial"/>
      <w:sz w:val="28"/>
      <w:szCs w:val="28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2026-10-23T02:58:04+00:00</dcterms:created>
  <dcterms:modified xsi:type="dcterms:W3CDTF">2026-10-23T02:58:04+00:00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