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شكلة أم إبراهيم بن المهدي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شكلة أم إبراهيم بن المهدي
</w:t>
      </w:r>
    </w:p>
    <w:p>
      <w:pPr/>
      <w:r>
        <w:rPr/>
        <w:t xml:space="preserve">شكلة أم إبراهيم بن المهدي شكلة - بالشين المعجمة مفتوحة وسكون الكاف وبعدها لام وهاء - أم إبراهيم بن المهدي؛ كانت عاقلة لبيبة، بعث المأمون إليها يسألها عن ولدها إبراهيم أين اختفى، وتهددها وتوعدها إن لم تدله عليه، فقالت: يا أمير المؤمنين أنا أم من أمهاتك فإن كان ابني عصى الله فيك فلا تعص الله في، فرق المأمون لها وأمسك عنها ولم يراجعها بعد ذلك.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2026-10-24T02:04:40+00:00</dcterms:created>
  <dcterms:modified xsi:type="dcterms:W3CDTF">2026-10-24T02:04:40+00:00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