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محيي الدين محمد بن عبد القاهر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محيي الدين محمد بن عبد القاهر
</w:t>
      </w:r>
    </w:p>
    <w:p>
      <w:pPr/>
      <w:r>
        <w:rPr/>
        <w:t xml:space="preserve">محيي الدين محمد بن عبد القاهر محيي الدين محمد بن عبد القاهر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2026-10-23T01:48:44+00:00</dcterms:created>
  <dcterms:modified xsi:type="dcterms:W3CDTF">2026-10-23T01:48:44+00:00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