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نصير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نصير الدين
</w:t>
      </w:r>
    </w:p>
    <w:p>
      <w:pPr/>
      <w:r>
        <w:rPr/>
        <w:t xml:space="preserve">نصير الدين عبد الله وكمال الدين أحمد وناصر الدين يحيى، أولاد كمال الدين عبد الرحمن المذكور؛ وابن عمهم مجد الدين محمد بن شهاب الدين الحسن المذكور.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2026-10-23T08:52:29+00:00</dcterms:created>
  <dcterms:modified xsi:type="dcterms:W3CDTF">2026-10-23T08:52:29+00:00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