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الفضل الهاشمي
</w:t>
      </w:r>
    </w:p>
    <w:p>
      <w:pPr>
        <w:jc w:val="start"/>
        <w:bidi/>
      </w:pPr>
      <w:r>
        <w:rPr>
          <w:rFonts w:ascii="arial" w:hAnsi="arial" w:eastAsia="arial" w:cs="arial"/>
          <w:sz w:val="28"/>
          <w:szCs w:val="28"/>
          <w:b w:val="1"/>
          <w:bCs w:val="1"/>
          <w:rtl/>
        </w:rPr>
        <w:t xml:space="preserve">أبو الفضل الهاشمي
</w:t>
      </w:r>
    </w:p>
    <w:p>
      <w:pPr/>
      <w:r>
        <w:rPr/>
        <w:t xml:space="preserve">أبو الفضل الهاشمي صالح بن علي بن يعقوب بن أبي جعفر عبد الله المنصور بالله بن محمد بن علي بن عبد الله بن عباس، الأمير أبو الفضل؛ كان من وجوه بني هاشم فضلا ونبلا وصلاحا وزهدا. روى عنه أحمد بن الممتنع حكاية أوردها أبو عبد الله ابن بطة العكبري في كتاب الإبانة، وتوفي سنة اثنتين ومائتين.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2026-10-22T19:12:18+00:00</dcterms:created>
  <dcterms:modified xsi:type="dcterms:W3CDTF">2026-10-22T19:12:18+00:00</dcterms:modified>
</cp:coreProperties>
</file>

<file path=docProps/custom.xml><?xml version="1.0" encoding="utf-8"?>
<Properties xmlns="http://schemas.openxmlformats.org/officeDocument/2006/custom-properties" xmlns:vt="http://schemas.openxmlformats.org/officeDocument/2006/docPropsVTypes"/>
</file>