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الصيقل
</w:t>
      </w:r>
    </w:p>
    <w:p>
      <w:pPr>
        <w:jc w:val="start"/>
        <w:bidi/>
      </w:pPr>
      <w:r>
        <w:rPr>
          <w:rFonts w:ascii="arial" w:hAnsi="arial" w:eastAsia="arial" w:cs="arial"/>
          <w:sz w:val="28"/>
          <w:szCs w:val="28"/>
          <w:b w:val="1"/>
          <w:bCs w:val="1"/>
          <w:rtl/>
        </w:rPr>
        <w:t xml:space="preserve">ابن الصيقل
</w:t>
      </w:r>
    </w:p>
    <w:p>
      <w:pPr/>
      <w:r>
        <w:rPr/>
        <w:t xml:space="preserve">ابن الصيقل عبد العزيز بن عبد المنعم وأخوه عبد اللطيف.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الصيقل الحراني
</w:t>
      </w:r>
    </w:p>
    <w:p>
      <w:pPr/>
      <w:r>
        <w:rPr/>
        <w:t xml:space="preserve">ابن الصيقل الحراني عبد العزيز بن عبد المنعم بن علي بن الصيقل، عز الدين أبو العز الحراني. مسند الديار المصرية بعد أخيه، روى عن يوسف بن كامل وضياء بن الخريف وأبي الفرج محمد بن هبة الله بن الوكيل وأبي حامد بن جوالق وسعيد بن محمد بن محمد بن محمد بن عطاف وأبي علي يحيى بن الربيع الفقيه وابن طبرزد وأحمد بن الحسن العاقولي وابن الأخضر وعزيزة بنت الطراح وعبد القادر الزهاوي وجماعة. وبالإجازة عن ابن كليب. وتفرد في وقته ورحل إليه، وكان من التجار المعروفين كأخيه ثم افتقر. روى عنه ابن الخباز والدمياطي وابن الزراد وأبو محمد الحارثي والمزي وأبو حيان وأبو عمر وابن الظاهر والبرزالي وفتح الدين ابن سيد الناس وخلق. وهو أكبر شيخ لقيه المزي والبرزالي، ولد بحران سنة أربع وتسعين وخمس مائة، وحدث سنة تسع وثلاثين وست مائة، وتوفي سنة ست وثمانين وست مائة.</w:t>
      </w:r>
    </w:p>
    <w:p>
      <w:pPr>
        <w:jc w:val="start"/>
        <w:bidi/>
      </w:pPr>
      <w:r>
        <w:rPr>
          <w:sz w:val="24"/>
          <w:szCs w:val="24"/>
          <w:b w:val="1"/>
          <w:bCs w:val="1"/>
          <w:rtl/>
        </w:rPr>
        <w:t xml:space="preserve">
الوافي بالوفيات،(دار فرانز شتاينر، فيسبادن، ألمانيا / دار إحياء التراث - بيروت،2000،ط 1،ج 18،ص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عز الدين أبو العز عبد العزيز بن عبد المنعم بن علي ابن الصقيل الحراني
</w:t>
      </w:r>
    </w:p>
    <w:p>
      <w:pPr/>
      <w:r>
        <w:rPr/>
        <w:t xml:space="preserve">ومسند الوقت عزالدين أبو العز عبد العزيز بن عبد المنعم بن علي ابن الصقيل الحراني</w:t>
      </w:r>
    </w:p>
    <w:p>
      <w:pPr>
        <w:jc w:val="start"/>
        <w:bidi/>
      </w:pPr>
      <w:r>
        <w:rPr>
          <w:sz w:val="24"/>
          <w:szCs w:val="24"/>
          <w:b w:val="1"/>
          <w:bCs w:val="1"/>
          <w:rtl/>
        </w:rPr>
        <w:t xml:space="preserve">
المعين في طبقات المحدثين،</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العزيز بن عبد المنعم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تاريخ علماء بغداد المسمى منتخب المختار،(الدار العربية للموسوعات - لبنان - بيروت،2000،ط 2،ج 1،ص 88)</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2026-10-23T01:48:56+00:00</dcterms:created>
  <dcterms:modified xsi:type="dcterms:W3CDTF">2026-10-23T01:48:56+00:00</dcterms:modified>
</cp:coreProperties>
</file>

<file path=docProps/custom.xml><?xml version="1.0" encoding="utf-8"?>
<Properties xmlns="http://schemas.openxmlformats.org/officeDocument/2006/custom-properties" xmlns:vt="http://schemas.openxmlformats.org/officeDocument/2006/docPropsVTypes"/>
</file>