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أبو الحسن المعافري
</w:t>
      </w:r>
    </w:p>
    <w:p>
      <w:pPr>
        <w:jc w:val="start"/>
        <w:bidi/>
      </w:pPr>
      <w:r>
        <w:rPr>
          <w:rFonts w:ascii="arial" w:hAnsi="arial" w:eastAsia="arial" w:cs="arial"/>
          <w:sz w:val="28"/>
          <w:szCs w:val="28"/>
          <w:b w:val="1"/>
          <w:bCs w:val="1"/>
          <w:rtl/>
        </w:rPr>
        <w:t xml:space="preserve">أبو الحسن المعافري
</w:t>
      </w:r>
    </w:p>
    <w:p>
      <w:pPr/>
      <w:r>
        <w:rPr/>
        <w:t xml:space="preserve">أبو الحسن المعافري طاهر بن مفوز بن أحمد بن مفوز الحافظ، أبو الحسن المعافري الشاطبي، صاحب أبي عمر ابن عبد البر، وهو من أثبت الناس فيه؛ وكان حسن الخط جيد الضبط، توفي سنة أربع وثمانين وأربعمائة.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مفوز
</w:t>
      </w:r>
    </w:p>
    <w:p>
      <w:pPr/>
      <w:r>
        <w:rPr/>
        <w:t xml:space="preserve">ابن مفوز الإمام الحافظ الناقد المجود، أبو الحسن طاهر بن مفوز بن أحمد بن مفوز المعافري الشاطبي، تلميذ أبي عمر بن عبد البر، وخصيصه، أكثر عنه وجود.</w:t>
      </w:r>
    </w:p>
    <w:p/>
    <w:p>
      <w:pPr/>
      <w:r>
        <w:rPr/>
        <w:t xml:space="preserve">وسمع أيضا من أبي العباس بن دلهاث، وأبي الوليد الباجي، وابن شاكر الخطيب، وأبي الفتح التنكتي، وحاتم بن محمد القرطبي، وأبي مروان بن حيان، وعدة.</w:t>
      </w:r>
    </w:p>
    <w:p/>
    <w:p>
      <w:pPr/>
      <w:r>
        <w:rPr/>
        <w:t xml:space="preserve">وكان فهما ذكيا، إماما، من أوعية العلم، وفرسان الحديث، وأهل الإتقان والتحرير، مع الفضل والورع، والتقوى والوقار والسمت.</w:t>
      </w:r>
    </w:p>
    <w:p/>
    <w:p>
      <w:pPr/>
      <w:r>
        <w:rPr/>
        <w:t xml:space="preserve">مولده في سنة تسع وعشرين وأربع مائة.</w:t>
      </w:r>
    </w:p>
    <w:p/>
    <w:p>
      <w:pPr/>
      <w:r>
        <w:rPr/>
        <w:t xml:space="preserve">ومات في رابع شعبان سنة أربع وثمانين وأربع مائة.</w:t>
      </w:r>
    </w:p>
    <w:p/>
    <w:p>
      <w:pPr/>
      <w:r>
        <w:rPr/>
        <w:t xml:space="preserve">حدث عنه أبو علي بن سكرة الصدفي وغيره، وكان أخوه عبد الله زاهد أهل الأندلس في زمانه.</w:t>
      </w:r>
    </w:p>
    <w:p>
      <w:pPr>
        <w:jc w:val="start"/>
        <w:bidi/>
      </w:pPr>
      <w:r>
        <w:rPr>
          <w:sz w:val="24"/>
          <w:szCs w:val="24"/>
          <w:b w:val="1"/>
          <w:bCs w:val="1"/>
          <w:rtl/>
        </w:rPr>
        <w:t xml:space="preserve">
سير أعلام النبلاء،(دار الحديث- القاهرة،2006،ط 1،ج 14،ص 141)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طاهر بن مفوز بن أحمد بن مفوز، أبو الحسن المعافري.
</w:t>
      </w:r>
    </w:p>
    <w:p>
      <w:pPr/>
      <w:r>
        <w:rPr/>
        <w:t xml:space="preserve">طاهر بن مفوز بن أحمد بن مفوز، أبو الحسن المعافري. </w:t>
      </w:r>
    </w:p>
    <w:p/>
    <w:p>
      <w:pPr/>
      <w:r>
        <w:rPr/>
        <w:t xml:space="preserve">روى عن أبي عمر بن عبد البر فأكثر عنه، واختص به، وهو أثبت الناس فيه. وسمع جماعة سواه.</w:t>
      </w:r>
    </w:p>
    <w:p/>
    <w:p>
      <w:pPr/>
      <w:r>
        <w:rPr/>
        <w:t xml:space="preserve">قال ابن بشكوال: كان من أهل العلم، مقدماً في المعرفة والفهم، عني بالحديث العناية الكلية، وشهر بحفظه وإتقانه، وكان منسوباً إلى فهمه ومعرفته، وكان حسن الخط، جيد الضبط، مع الفضل والصلاح والورع والانقباض والتواضع، واستقر حتى توفي سنة أربع وثمانين وأربعمائة.</w:t>
      </w:r>
    </w:p>
    <w:p>
      <w:pPr>
        <w:jc w:val="start"/>
        <w:bidi/>
      </w:pPr>
      <w:r>
        <w:rPr>
          <w:sz w:val="24"/>
          <w:szCs w:val="24"/>
          <w:b w:val="1"/>
          <w:bCs w:val="1"/>
          <w:rtl/>
        </w:rPr>
        <w:t xml:space="preserve">
الثقات ممن لم يقع في الكتب الستة،(مركز النعمان للبحوث والدراسات الإسلامية وتحقيق التراث والترجمة صنعاء، اليمن،2011،ط 1،ج 5،ص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مفوز
</w:t>
      </w:r>
    </w:p>
    <w:p>
      <w:pPr/>
      <w:r>
        <w:rPr/>
        <w:t xml:space="preserve">ابن مفوز </w:t>
      </w:r>
    </w:p>
    <w:p/>
    <w:p>
      <w:pPr/>
      <w:r>
        <w:rPr/>
        <w:t xml:space="preserve">الحافظ المجود الإمام أبو الحسن طاهر بن مفوز بن أحمد بن مفوز المعافري الشاطبي</w:t>
      </w:r>
    </w:p>
    <w:p/>
    <w:p>
      <w:pPr/>
      <w:r>
        <w:rPr/>
        <w:t xml:space="preserve">تلميذ ابن عبد البر أكثر عنه فكان من أثبت الناس فيه وأنقلهم عنه</w:t>
      </w:r>
    </w:p>
    <w:p/>
    <w:p>
      <w:pPr/>
      <w:r>
        <w:rPr/>
        <w:t xml:space="preserve">وكان موصوفا بالذكاء وسعة العلم شهر بحفظ الحديث ومعرفته وإتقانه ذا فضل وورع وتقوى ووقار ولد سنة تسع وعشرين وأربعمائة ومات رابع شعبان سنة أربع وثمانين وأربعمائة</w:t>
      </w:r>
    </w:p>
    <w:p>
      <w:pPr>
        <w:jc w:val="start"/>
        <w:bidi/>
      </w:pPr>
      <w:r>
        <w:rPr>
          <w:sz w:val="24"/>
          <w:szCs w:val="24"/>
          <w:b w:val="1"/>
          <w:bCs w:val="1"/>
          <w:rtl/>
        </w:rPr>
        <w:t xml:space="preserve">
طبقات الحفاظ،(دار الكتب العلمية - بيروت،1403،ط 1،ج 1،ص 447)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الحسن طاهر بن مفوز المعافري الشاطبي
</w:t>
      </w:r>
    </w:p>
    <w:p>
      <w:pPr/>
      <w:r>
        <w:rPr/>
        <w:t xml:space="preserve">والحافظ أبو الحسن طاهر بن مفوز المعافري الشاطبي تلميذ ابن عبد البر كهلا</w:t>
      </w:r>
    </w:p>
    <w:p>
      <w:pPr>
        <w:jc w:val="start"/>
        <w:bidi/>
      </w:pPr>
      <w:r>
        <w:rPr>
          <w:sz w:val="24"/>
          <w:szCs w:val="24"/>
          <w:b w:val="1"/>
          <w:bCs w:val="1"/>
          <w:rtl/>
        </w:rPr>
        <w:t xml:space="preserve">
المعين في طبقات المحدثين،(دار الفرقان، عمان - الأردن،1984،ط 1،ج 1،ص 140)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مفوز
</w:t>
      </w:r>
    </w:p>
    <w:p>
      <w:pPr/>
      <w:r>
        <w:rPr/>
        <w:t xml:space="preserve">ابن مفوز </w:t>
      </w:r>
    </w:p>
    <w:p/>
    <w:p>
      <w:pPr/>
      <w:r>
        <w:rPr/>
        <w:t xml:space="preserve">الإمام، الحافظ، أبو الحسن، طاهر بن مفوز بن أحمد بن مفوز، المعافري، الشاطبي.</w:t>
      </w:r>
    </w:p>
    <w:p/>
    <w:p>
      <w:pPr/>
      <w:r>
        <w:rPr/>
        <w:t xml:space="preserve">أكثر عن أبي عمر بن عبد البر، وكان من أثبت الناس فيه.</w:t>
      </w:r>
    </w:p>
    <w:p/>
    <w:p>
      <w:pPr/>
      <w:r>
        <w:rPr/>
        <w:t xml:space="preserve">وسمع من: أبي العباس بن دلهاث، وأبي الوليد الباجي، وأبي شاكر الخطيب، وأبي الفتح التنكتي السمرقندي، وسمع بقرطبة من حاتم بن محمد، وأبي مروان بن حيان.</w:t>
      </w:r>
    </w:p>
    <w:p/>
    <w:p>
      <w:pPr/>
      <w:r>
        <w:rPr/>
        <w:t xml:space="preserve">روى عنه: ابن أخيه الحافظ أبو بكر محمد بن حيدرة بن مفوز، والحافظ أبو علي بن سكرة، وغيرهما.</w:t>
      </w:r>
    </w:p>
    <w:p/>
    <w:p>
      <w:pPr/>
      <w:r>
        <w:rPr/>
        <w:t xml:space="preserve">وكان حسن الخط، كثير التصنيف، موصوفاً بالذكاء وسعة العلم.</w:t>
      </w:r>
    </w:p>
    <w:p/>
    <w:p>
      <w:pPr/>
      <w:r>
        <w:rPr/>
        <w:t xml:space="preserve">وقد ذكره ابن الدباغ في الطبقة الثانية عشرة من الحفاظ.</w:t>
      </w:r>
    </w:p>
    <w:p/>
    <w:p>
      <w:pPr/>
      <w:r>
        <w:rPr/>
        <w:t xml:space="preserve">وكان مولده في سنة تسعٍ وعشرين وأربع مئة.</w:t>
      </w:r>
    </w:p>
    <w:p/>
    <w:p>
      <w:pPr/>
      <w:r>
        <w:rPr/>
        <w:t xml:space="preserve">ومات في رابع شعبان سنة أربعٍ وثمانين وأربع مئة.</w:t>
      </w:r>
    </w:p>
    <w:p/>
    <w:p>
      <w:pPr/>
      <w:r>
        <w:rPr/>
        <w:t xml:space="preserve">وله أخ يقال له عبد الله، كان زاهد زمانه بالأندلس.</w:t>
      </w:r>
    </w:p>
    <w:p>
      <w:pPr>
        <w:jc w:val="start"/>
        <w:bidi/>
      </w:pPr>
      <w:r>
        <w:rPr>
          <w:sz w:val="24"/>
          <w:szCs w:val="24"/>
          <w:b w:val="1"/>
          <w:bCs w:val="1"/>
          <w:rtl/>
        </w:rPr>
        <w:t xml:space="preserve">
طبقات علماء الحديث،(مؤسسة الرسالة للطباعة والنشر والتوزيع، بيروت - لبنان،1996،ط 2،ج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طاهر بن مفوز، أبو الحسن
</w:t>
      </w:r>
    </w:p>
    <w:p>
      <w:pPr/>
      <w:r>
        <w:rPr/>
        <w:t xml:space="preserve">طاهر بن مفوز، أبو الحسن </w:t>
      </w:r>
    </w:p>
    <w:p/>
    <w:p>
      <w:pPr/>
      <w:r>
        <w:rPr/>
        <w:t xml:space="preserve">فقيه محدث أديب حافظ من أهل بيت جلالة. صحب الحافظ أبا عمر بن عبد البر، وروى عنه فأكثر. ولما توفى أبو عمر بن عبد البر، كان هو الذي صلى عليه.</w:t>
      </w:r>
    </w:p>
    <w:p/>
    <w:p>
      <w:pPr/>
      <w:r>
        <w:rPr/>
        <w:t xml:space="preserve">وروى عن أبي العباس العذري وعن جماعة، وكان حسن الخط كتب كثيراً توفى - رحمه الله - سنة أربع وثمانين وأربعمائة.</w:t>
      </w:r>
    </w:p>
    <w:p>
      <w:pPr>
        <w:jc w:val="start"/>
        <w:bidi/>
      </w:pPr>
      <w:r>
        <w:rPr>
          <w:sz w:val="24"/>
          <w:szCs w:val="24"/>
          <w:b w:val="1"/>
          <w:bCs w:val="1"/>
          <w:rtl/>
        </w:rPr>
        <w:t xml:space="preserve">
بغية الملتمس في تاريخ رجال أهل الأندلس،(دار الكاتب المصري - القاهرة - دار الكتاب اللبناني - بيروت - لبنان،1989،ط 1،ج 1،ص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2026-10-24T04:54:27+00:00</dcterms:created>
  <dcterms:modified xsi:type="dcterms:W3CDTF">2026-10-24T04:54:27+00:00</dcterms:modified>
</cp:coreProperties>
</file>

<file path=docProps/custom.xml><?xml version="1.0" encoding="utf-8"?>
<Properties xmlns="http://schemas.openxmlformats.org/officeDocument/2006/custom-properties" xmlns:vt="http://schemas.openxmlformats.org/officeDocument/2006/docPropsVTypes"/>
</file>