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الطبري الشافعي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الطبري الشافعي
</w:t>
      </w:r>
    </w:p>
    <w:p>
      <w:pPr/>
      <w:r>
        <w:rPr/>
        <w:t xml:space="preserve">الطبري الشافعي: حمد بن عبد الواحد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2026-10-23T02:58:37+00:00</dcterms:created>
  <dcterms:modified xsi:type="dcterms:W3CDTF">2026-10-23T02:58:37+00:00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