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الطوير القيسراني
</w:t>
      </w:r>
    </w:p>
    <w:p>
      <w:pPr>
        <w:jc w:val="start"/>
        <w:bidi/>
      </w:pPr>
      <w:r>
        <w:rPr>
          <w:rFonts w:ascii="arial" w:hAnsi="arial" w:eastAsia="arial" w:cs="arial"/>
          <w:sz w:val="28"/>
          <w:szCs w:val="28"/>
          <w:b w:val="1"/>
          <w:bCs w:val="1"/>
          <w:rtl/>
        </w:rPr>
        <w:t xml:space="preserve">ابن الطوير القيسراني
</w:t>
      </w:r>
    </w:p>
    <w:p>
      <w:pPr/>
      <w:r>
        <w:rPr/>
        <w:t xml:space="preserve">ابن الطوير القيسراني اسمه عبد السلام بن الحسن بن بعد السلام.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الطوير القيسراني
</w:t>
      </w:r>
    </w:p>
    <w:p>
      <w:pPr/>
      <w:r>
        <w:rPr/>
        <w:t xml:space="preserve">ابن الطوير القيسراني عبد السلام بن الحسن بن عبد السلام بن أحمد، القاضي المرتضى أبو محمد الفهري القيسراني ثم المصري الكاتب المعروف بابن الطوير. خدم في دولة خلفاء مصر، ثم خدم في الدولة الصلاحية، وله شعر وكتابة حسنة. توفي سنة سبع عشرة وست مائة عن اثنتين وتسعين سنة وسبعة وعشرين يوما عن ذهن حاضر وكتابة جيدة. وهو القائل: </w:t>
      </w:r>
    </w:p>
    <w:p/>
    <w:p>
      <w:pPr>
        <w:jc w:val="center"/>
      </w:pPr>
      <w:r>
        <w:rPr>
          <w:color w:val="ff0000"/>
        </w:rPr>
        <w:t xml:space="preserve">بالله ربي ثقتي</w:t>
      </w:r>
      <w:r>
        <w:rPr>
          <w:color w:val="ff0000"/>
        </w:rPr>
        <w:t xml:space="preserve">      </w:t>
      </w:r>
      <w:r>
        <w:rPr>
          <w:color w:val="ff0000"/>
        </w:rPr>
        <w:t xml:space="preserve">دخلت عشر المئة</w:t>
      </w:r>
    </w:p>
    <w:p/>
    <w:p>
      <w:pPr>
        <w:jc w:val="center"/>
      </w:pPr>
      <w:r>
        <w:rPr>
          <w:color w:val="ff0000"/>
        </w:rPr>
        <w:t xml:space="preserve">تسعون عاما كملت</w:t>
      </w:r>
      <w:r>
        <w:rPr>
          <w:color w:val="ff0000"/>
        </w:rPr>
        <w:t xml:space="preserve">      </w:t>
      </w:r>
      <w:r>
        <w:rPr>
          <w:color w:val="ff0000"/>
        </w:rPr>
        <w:t xml:space="preserve">في النصف من ذي الحجة</w:t>
      </w:r>
    </w:p>
    <w:p/>
    <w:p>
      <w:pPr>
        <w:jc w:val="center"/>
      </w:pPr>
      <w:r>
        <w:rPr>
          <w:color w:val="ff0000"/>
        </w:rPr>
        <w:t xml:space="preserve">ممتعا بناظري</w:t>
      </w:r>
      <w:r>
        <w:rPr>
          <w:color w:val="ff0000"/>
        </w:rPr>
        <w:t xml:space="preserve">      </w:t>
      </w:r>
      <w:r>
        <w:rPr>
          <w:color w:val="ff0000"/>
        </w:rPr>
        <w:t xml:space="preserve">ومسمعي وقوتي</w:t>
      </w:r>
    </w:p>
    <w:p/>
    <w:p>
      <w:pPr>
        <w:jc w:val="center"/>
      </w:pPr>
      <w:r>
        <w:rPr>
          <w:color w:val="ff0000"/>
        </w:rPr>
        <w:t xml:space="preserve">وإنني أطمع أن</w:t>
      </w:r>
      <w:r>
        <w:rPr>
          <w:color w:val="ff0000"/>
        </w:rPr>
        <w:t xml:space="preserve">      </w:t>
      </w:r>
      <w:r>
        <w:rPr>
          <w:color w:val="ff0000"/>
        </w:rPr>
        <w:t xml:space="preserve">تغفر لي خطيئتي</w:t>
      </w:r>
    </w:p>
    <w:p/>
    <w:p>
      <w:pPr>
        <w:jc w:val="start"/>
        <w:bidi/>
      </w:pPr>
      <w:r>
        <w:rPr>
          <w:sz w:val="24"/>
          <w:szCs w:val="24"/>
          <w:b w:val="1"/>
          <w:bCs w:val="1"/>
          <w:rtl/>
        </w:rPr>
        <w:t xml:space="preserve">
الوافي بالوفيات،(دار فرانز شتاينر، فيسبادن، ألمانيا / دار إحياء التراث - بيروت،2000،ط 1،ج 18،ص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الطوير القيسراني
</w:t>
      </w:r>
    </w:p>
    <w:p>
      <w:pPr/>
      <w:r>
        <w:rPr/>
        <w:t xml:space="preserve">ابن الطوير القيسراني عبد السلام بن الحسن.</w:t>
      </w:r>
    </w:p>
    <w:p>
      <w:pPr>
        <w:jc w:val="start"/>
        <w:bidi/>
      </w:pPr>
      <w:r>
        <w:rPr>
          <w:sz w:val="24"/>
          <w:szCs w:val="24"/>
          <w:b w:val="1"/>
          <w:bCs w:val="1"/>
          <w:rtl/>
        </w:rPr>
        <w:t xml:space="preserve">
الوافي بالوفيات،(دار فرانز شتاينر، فيسبادن، ألمانيا / دار إحياء التراث - بيروت،2000،ط 1،ج 24،ص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2026-10-24T01:14:47+00:00</dcterms:created>
  <dcterms:modified xsi:type="dcterms:W3CDTF">2026-10-24T01:14:47+00:00</dcterms:modified>
</cp:coreProperties>
</file>

<file path=docProps/custom.xml><?xml version="1.0" encoding="utf-8"?>
<Properties xmlns="http://schemas.openxmlformats.org/officeDocument/2006/custom-properties" xmlns:vt="http://schemas.openxmlformats.org/officeDocument/2006/docPropsVTypes"/>
</file>